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D91" w:rsidRPr="005213D1" w:rsidRDefault="005213D1" w:rsidP="00181430">
      <w:pPr>
        <w:jc w:val="center"/>
        <w:rPr>
          <w:rFonts w:ascii="Arial" w:hAnsi="Arial" w:cs="Arial"/>
          <w:sz w:val="28"/>
          <w:szCs w:val="28"/>
        </w:rPr>
      </w:pPr>
      <w:bookmarkStart w:id="0" w:name="_GoBack"/>
      <w:bookmarkEnd w:id="0"/>
      <w:r w:rsidRPr="005213D1">
        <w:rPr>
          <w:rFonts w:ascii="Arial" w:hAnsi="Arial" w:cs="Arial"/>
          <w:b/>
          <w:sz w:val="28"/>
          <w:szCs w:val="28"/>
        </w:rPr>
        <w:t>Misdiagnosis and Inappropriate Medication of Foster Children</w:t>
      </w:r>
    </w:p>
    <w:p w:rsidR="00181430" w:rsidRDefault="00181430" w:rsidP="00181430">
      <w:pPr>
        <w:rPr>
          <w:rFonts w:ascii="Arial" w:hAnsi="Arial" w:cs="Arial"/>
          <w:sz w:val="24"/>
          <w:szCs w:val="24"/>
        </w:rPr>
      </w:pPr>
    </w:p>
    <w:p w:rsidR="00181430" w:rsidRDefault="00181430" w:rsidP="00181430">
      <w:pPr>
        <w:pStyle w:val="ListParagraph"/>
        <w:numPr>
          <w:ilvl w:val="0"/>
          <w:numId w:val="4"/>
        </w:numPr>
        <w:rPr>
          <w:rFonts w:ascii="Arial" w:hAnsi="Arial" w:cs="Arial"/>
          <w:sz w:val="24"/>
          <w:szCs w:val="24"/>
        </w:rPr>
      </w:pPr>
      <w:r>
        <w:rPr>
          <w:rFonts w:ascii="Arial" w:hAnsi="Arial" w:cs="Arial"/>
          <w:sz w:val="24"/>
          <w:szCs w:val="24"/>
        </w:rPr>
        <w:t xml:space="preserve">The symptoms of trauma overlap with the symptoms of several mental health disorders. Both the </w:t>
      </w:r>
      <w:r w:rsidRPr="005213D1">
        <w:rPr>
          <w:rFonts w:ascii="Arial" w:hAnsi="Arial" w:cs="Arial"/>
          <w:b/>
          <w:sz w:val="24"/>
          <w:szCs w:val="24"/>
        </w:rPr>
        <w:t xml:space="preserve">American Academy of Child and Adolescent Psychiatry and the American Academy of Pediatrics agree </w:t>
      </w:r>
      <w:r w:rsidR="00FF1081" w:rsidRPr="005213D1">
        <w:rPr>
          <w:rFonts w:ascii="Arial" w:hAnsi="Arial" w:cs="Arial"/>
          <w:b/>
          <w:sz w:val="24"/>
          <w:szCs w:val="24"/>
        </w:rPr>
        <w:t xml:space="preserve">that </w:t>
      </w:r>
      <w:r w:rsidR="00FE6AA3" w:rsidRPr="005213D1">
        <w:rPr>
          <w:rFonts w:ascii="Arial" w:hAnsi="Arial" w:cs="Arial"/>
          <w:b/>
          <w:sz w:val="24"/>
          <w:szCs w:val="24"/>
        </w:rPr>
        <w:t xml:space="preserve">a real risk of </w:t>
      </w:r>
      <w:r w:rsidRPr="005213D1">
        <w:rPr>
          <w:rFonts w:ascii="Arial" w:hAnsi="Arial" w:cs="Arial"/>
          <w:b/>
          <w:sz w:val="24"/>
          <w:szCs w:val="24"/>
        </w:rPr>
        <w:t>misdiagnosis of m</w:t>
      </w:r>
      <w:r w:rsidR="008844FE" w:rsidRPr="005213D1">
        <w:rPr>
          <w:rFonts w:ascii="Arial" w:hAnsi="Arial" w:cs="Arial"/>
          <w:b/>
          <w:sz w:val="24"/>
          <w:szCs w:val="24"/>
        </w:rPr>
        <w:t xml:space="preserve">ental disorders occurs </w:t>
      </w:r>
      <w:r w:rsidRPr="005213D1">
        <w:rPr>
          <w:rFonts w:ascii="Arial" w:hAnsi="Arial" w:cs="Arial"/>
          <w:b/>
          <w:sz w:val="24"/>
          <w:szCs w:val="24"/>
        </w:rPr>
        <w:t>when a child is actually suffering from trauma instead</w:t>
      </w:r>
      <w:r>
        <w:rPr>
          <w:rFonts w:ascii="Arial" w:hAnsi="Arial" w:cs="Arial"/>
          <w:sz w:val="24"/>
          <w:szCs w:val="24"/>
        </w:rPr>
        <w:t>.</w:t>
      </w:r>
    </w:p>
    <w:p w:rsidR="001D1901" w:rsidRDefault="001D1901" w:rsidP="001D1901">
      <w:pPr>
        <w:pStyle w:val="ListParagraph"/>
        <w:rPr>
          <w:rFonts w:ascii="Arial" w:hAnsi="Arial" w:cs="Arial"/>
          <w:sz w:val="24"/>
          <w:szCs w:val="24"/>
        </w:rPr>
      </w:pPr>
    </w:p>
    <w:p w:rsidR="00181430" w:rsidRDefault="008844FE" w:rsidP="00181430">
      <w:pPr>
        <w:pStyle w:val="ListParagraph"/>
        <w:numPr>
          <w:ilvl w:val="0"/>
          <w:numId w:val="4"/>
        </w:numPr>
        <w:rPr>
          <w:rFonts w:ascii="Arial" w:hAnsi="Arial" w:cs="Arial"/>
          <w:sz w:val="24"/>
          <w:szCs w:val="24"/>
        </w:rPr>
      </w:pPr>
      <w:r w:rsidRPr="005213D1">
        <w:rPr>
          <w:rFonts w:ascii="Arial" w:hAnsi="Arial" w:cs="Arial"/>
          <w:b/>
          <w:sz w:val="24"/>
          <w:szCs w:val="24"/>
        </w:rPr>
        <w:t>Misdiagnosis leads to inappropriate treatment, including inappropriate use of psychotropic medication</w:t>
      </w:r>
      <w:r>
        <w:rPr>
          <w:rFonts w:ascii="Arial" w:hAnsi="Arial" w:cs="Arial"/>
          <w:sz w:val="24"/>
          <w:szCs w:val="24"/>
        </w:rPr>
        <w:t xml:space="preserve"> for foster children</w:t>
      </w:r>
      <w:r w:rsidR="001D1901">
        <w:rPr>
          <w:rFonts w:ascii="Arial" w:hAnsi="Arial" w:cs="Arial"/>
          <w:sz w:val="24"/>
          <w:szCs w:val="24"/>
        </w:rPr>
        <w:t>, so the children are receiving treatment that is wrong for them, makes them worse, and has harmful side effects</w:t>
      </w:r>
      <w:r>
        <w:rPr>
          <w:rFonts w:ascii="Arial" w:hAnsi="Arial" w:cs="Arial"/>
          <w:sz w:val="24"/>
          <w:szCs w:val="24"/>
        </w:rPr>
        <w:t xml:space="preserve">. </w:t>
      </w:r>
    </w:p>
    <w:p w:rsidR="001D1901" w:rsidRPr="001D1901" w:rsidRDefault="001D1901" w:rsidP="001D1901">
      <w:pPr>
        <w:pStyle w:val="ListParagraph"/>
        <w:rPr>
          <w:rFonts w:ascii="Arial" w:hAnsi="Arial" w:cs="Arial"/>
          <w:sz w:val="24"/>
          <w:szCs w:val="24"/>
        </w:rPr>
      </w:pPr>
    </w:p>
    <w:p w:rsidR="001D1901" w:rsidRDefault="001D1901" w:rsidP="00181430">
      <w:pPr>
        <w:pStyle w:val="ListParagraph"/>
        <w:numPr>
          <w:ilvl w:val="0"/>
          <w:numId w:val="4"/>
        </w:numPr>
        <w:rPr>
          <w:rFonts w:ascii="Arial" w:hAnsi="Arial" w:cs="Arial"/>
          <w:sz w:val="24"/>
          <w:szCs w:val="24"/>
        </w:rPr>
      </w:pPr>
      <w:r w:rsidRPr="005213D1">
        <w:rPr>
          <w:rFonts w:ascii="Arial" w:hAnsi="Arial" w:cs="Arial"/>
          <w:b/>
          <w:sz w:val="24"/>
          <w:szCs w:val="24"/>
        </w:rPr>
        <w:t xml:space="preserve">Texas statistics confirm the risk of misdiagnosis and the overuse of psychotropic medication </w:t>
      </w:r>
      <w:r>
        <w:rPr>
          <w:rFonts w:ascii="Arial" w:hAnsi="Arial" w:cs="Arial"/>
          <w:sz w:val="24"/>
          <w:szCs w:val="24"/>
        </w:rPr>
        <w:t>with our foster children.</w:t>
      </w:r>
    </w:p>
    <w:p w:rsidR="001D1901" w:rsidRPr="001D1901" w:rsidRDefault="001D1901" w:rsidP="001D1901">
      <w:pPr>
        <w:pStyle w:val="ListParagraph"/>
        <w:rPr>
          <w:rFonts w:ascii="Arial" w:hAnsi="Arial" w:cs="Arial"/>
          <w:sz w:val="24"/>
          <w:szCs w:val="24"/>
        </w:rPr>
      </w:pPr>
    </w:p>
    <w:p w:rsidR="001D1901" w:rsidRPr="00365805" w:rsidRDefault="001D1901" w:rsidP="001D1901">
      <w:pPr>
        <w:pStyle w:val="ListParagraph"/>
        <w:numPr>
          <w:ilvl w:val="1"/>
          <w:numId w:val="4"/>
        </w:numPr>
        <w:spacing w:after="0" w:line="240" w:lineRule="auto"/>
        <w:rPr>
          <w:rFonts w:ascii="Times New Roman" w:eastAsia="Times New Roman" w:hAnsi="Times New Roman" w:cs="Times New Roman"/>
          <w:sz w:val="24"/>
          <w:szCs w:val="24"/>
        </w:rPr>
      </w:pPr>
      <w:r w:rsidRPr="001D1901">
        <w:rPr>
          <w:rFonts w:ascii="Arial" w:eastAsia="Times New Roman" w:hAnsi="Arial" w:cs="Arial"/>
          <w:color w:val="222222"/>
          <w:sz w:val="24"/>
          <w:szCs w:val="24"/>
          <w:shd w:val="clear" w:color="auto" w:fill="FFFFFF"/>
        </w:rPr>
        <w:t>According to the report of the DFPS Medica</w:t>
      </w:r>
      <w:r w:rsidR="00B02093">
        <w:rPr>
          <w:rFonts w:ascii="Arial" w:eastAsia="Times New Roman" w:hAnsi="Arial" w:cs="Arial"/>
          <w:color w:val="222222"/>
          <w:sz w:val="24"/>
          <w:szCs w:val="24"/>
          <w:shd w:val="clear" w:color="auto" w:fill="FFFFFF"/>
        </w:rPr>
        <w:t>l Director in a hearing for the Texas House Human Services C</w:t>
      </w:r>
      <w:r w:rsidRPr="001D1901">
        <w:rPr>
          <w:rFonts w:ascii="Arial" w:eastAsia="Times New Roman" w:hAnsi="Arial" w:cs="Arial"/>
          <w:color w:val="222222"/>
          <w:sz w:val="24"/>
          <w:szCs w:val="24"/>
          <w:shd w:val="clear" w:color="auto" w:fill="FFFFFF"/>
        </w:rPr>
        <w:t>ommittee</w:t>
      </w:r>
      <w:r w:rsidR="00B02093">
        <w:rPr>
          <w:rFonts w:ascii="Arial" w:eastAsia="Times New Roman" w:hAnsi="Arial" w:cs="Arial"/>
          <w:color w:val="222222"/>
          <w:sz w:val="24"/>
          <w:szCs w:val="24"/>
          <w:shd w:val="clear" w:color="auto" w:fill="FFFFFF"/>
        </w:rPr>
        <w:t xml:space="preserve"> in 2018</w:t>
      </w:r>
      <w:r w:rsidRPr="001D1901">
        <w:rPr>
          <w:rFonts w:ascii="Arial" w:eastAsia="Times New Roman" w:hAnsi="Arial" w:cs="Arial"/>
          <w:color w:val="222222"/>
          <w:sz w:val="24"/>
          <w:szCs w:val="24"/>
          <w:shd w:val="clear" w:color="auto" w:fill="FFFFFF"/>
        </w:rPr>
        <w:t xml:space="preserve">, 54% of children in the foster care system have a behavioral health diagnosis. </w:t>
      </w:r>
      <w:r w:rsidR="00365805" w:rsidRPr="00365805">
        <w:rPr>
          <w:rFonts w:ascii="Arial" w:hAnsi="Arial" w:cs="Arial"/>
          <w:color w:val="222222"/>
          <w:sz w:val="24"/>
          <w:szCs w:val="24"/>
          <w:shd w:val="clear" w:color="auto" w:fill="FFFFFF"/>
        </w:rPr>
        <w:t>According to the CDC, among children living below the poverty line, 22% had a mental, behavioral, or development</w:t>
      </w:r>
      <w:r w:rsidR="00563CAB">
        <w:rPr>
          <w:rFonts w:ascii="Arial" w:hAnsi="Arial" w:cs="Arial"/>
          <w:color w:val="222222"/>
          <w:sz w:val="24"/>
          <w:szCs w:val="24"/>
          <w:shd w:val="clear" w:color="auto" w:fill="FFFFFF"/>
        </w:rPr>
        <w:t>al</w:t>
      </w:r>
      <w:r w:rsidR="00365805" w:rsidRPr="00365805">
        <w:rPr>
          <w:rFonts w:ascii="Arial" w:hAnsi="Arial" w:cs="Arial"/>
          <w:color w:val="222222"/>
          <w:sz w:val="24"/>
          <w:szCs w:val="24"/>
          <w:shd w:val="clear" w:color="auto" w:fill="FFFFFF"/>
        </w:rPr>
        <w:t xml:space="preserve"> disorder</w:t>
      </w:r>
      <w:r w:rsidR="00563CAB">
        <w:rPr>
          <w:rFonts w:ascii="Arial" w:hAnsi="Arial" w:cs="Arial"/>
          <w:color w:val="222222"/>
          <w:sz w:val="24"/>
          <w:szCs w:val="24"/>
          <w:shd w:val="clear" w:color="auto" w:fill="FFFFFF"/>
        </w:rPr>
        <w:t xml:space="preserve"> diagnosis</w:t>
      </w:r>
      <w:r w:rsidR="00365805" w:rsidRPr="00365805">
        <w:rPr>
          <w:rFonts w:ascii="Arial" w:hAnsi="Arial" w:cs="Arial"/>
          <w:color w:val="222222"/>
          <w:sz w:val="24"/>
          <w:szCs w:val="24"/>
          <w:shd w:val="clear" w:color="auto" w:fill="FFFFFF"/>
        </w:rPr>
        <w:t>. This number aligns with the National Institute of Health, which states that approximately 20% of Americans live with a mental illness.</w:t>
      </w:r>
      <w:r w:rsidR="00563CAB">
        <w:rPr>
          <w:rFonts w:ascii="Arial" w:hAnsi="Arial" w:cs="Arial"/>
          <w:color w:val="222222"/>
          <w:sz w:val="24"/>
          <w:szCs w:val="24"/>
          <w:shd w:val="clear" w:color="auto" w:fill="FFFFFF"/>
        </w:rPr>
        <w:t xml:space="preserve"> This means that children in the foster care system are nearly 3 times more likely to be diagnosed with a mental/behavioral health disorder than other at-risk children in the general population.</w:t>
      </w:r>
    </w:p>
    <w:p w:rsidR="001D1901" w:rsidRPr="001D1901" w:rsidRDefault="001D1901" w:rsidP="001D1901">
      <w:pPr>
        <w:pStyle w:val="ListParagraph"/>
        <w:shd w:val="clear" w:color="auto" w:fill="FFFFFF"/>
        <w:spacing w:after="0" w:line="240" w:lineRule="auto"/>
        <w:rPr>
          <w:rFonts w:ascii="Arial" w:eastAsia="Times New Roman" w:hAnsi="Arial" w:cs="Arial"/>
          <w:color w:val="222222"/>
          <w:sz w:val="24"/>
          <w:szCs w:val="24"/>
        </w:rPr>
      </w:pPr>
    </w:p>
    <w:p w:rsidR="001D1901" w:rsidRPr="001D1901" w:rsidRDefault="001D1901" w:rsidP="001D1901">
      <w:pPr>
        <w:pStyle w:val="ListParagraph"/>
        <w:numPr>
          <w:ilvl w:val="1"/>
          <w:numId w:val="4"/>
        </w:numPr>
        <w:shd w:val="clear" w:color="auto" w:fill="FFFFFF"/>
        <w:spacing w:after="0" w:line="240" w:lineRule="auto"/>
        <w:rPr>
          <w:rFonts w:ascii="Arial" w:eastAsia="Times New Roman" w:hAnsi="Arial" w:cs="Arial"/>
          <w:color w:val="222222"/>
          <w:sz w:val="24"/>
          <w:szCs w:val="24"/>
        </w:rPr>
      </w:pPr>
      <w:r w:rsidRPr="001D1901">
        <w:rPr>
          <w:rFonts w:ascii="Arial" w:eastAsia="Times New Roman" w:hAnsi="Arial" w:cs="Arial"/>
          <w:color w:val="222222"/>
          <w:sz w:val="24"/>
          <w:szCs w:val="24"/>
        </w:rPr>
        <w:t>According to HHSC and DFPS, 49.45% of 13-17 year old children in foster care were prescribed a psychotropic medication, and one-third of 6-12 year old children in foster care were prescribed psychotropic medication in 2017.</w:t>
      </w:r>
      <w:r w:rsidR="00FE6AA3">
        <w:rPr>
          <w:rFonts w:ascii="Arial" w:eastAsia="Times New Roman" w:hAnsi="Arial" w:cs="Arial"/>
          <w:color w:val="222222"/>
          <w:sz w:val="24"/>
          <w:szCs w:val="24"/>
        </w:rPr>
        <w:t xml:space="preserve"> 60% of the children who were prescribed a psychotropic medication were under the age of 13.</w:t>
      </w:r>
    </w:p>
    <w:p w:rsidR="001D1901" w:rsidRPr="001D1901" w:rsidRDefault="001D1901" w:rsidP="001D1901">
      <w:pPr>
        <w:pStyle w:val="ListParagraph"/>
        <w:shd w:val="clear" w:color="auto" w:fill="FFFFFF"/>
        <w:spacing w:after="0" w:line="240" w:lineRule="auto"/>
        <w:rPr>
          <w:rFonts w:ascii="Arial" w:eastAsia="Times New Roman" w:hAnsi="Arial" w:cs="Arial"/>
          <w:color w:val="222222"/>
          <w:sz w:val="24"/>
          <w:szCs w:val="24"/>
        </w:rPr>
      </w:pPr>
    </w:p>
    <w:p w:rsidR="001D1901" w:rsidRDefault="001D1901" w:rsidP="001D1901">
      <w:pPr>
        <w:pStyle w:val="ListParagraph"/>
        <w:numPr>
          <w:ilvl w:val="1"/>
          <w:numId w:val="4"/>
        </w:numPr>
        <w:shd w:val="clear" w:color="auto" w:fill="FFFFFF"/>
        <w:spacing w:after="0" w:line="240" w:lineRule="auto"/>
        <w:rPr>
          <w:rFonts w:ascii="Arial" w:eastAsia="Times New Roman" w:hAnsi="Arial" w:cs="Arial"/>
          <w:color w:val="222222"/>
          <w:sz w:val="24"/>
          <w:szCs w:val="24"/>
        </w:rPr>
      </w:pPr>
      <w:r w:rsidRPr="001D1901">
        <w:rPr>
          <w:rFonts w:ascii="Arial" w:eastAsia="Times New Roman" w:hAnsi="Arial" w:cs="Arial"/>
          <w:color w:val="222222"/>
          <w:sz w:val="24"/>
          <w:szCs w:val="24"/>
        </w:rPr>
        <w:t xml:space="preserve">The difference in use of psychotropic medication for children in foster care is most clear when compared with other children in Texas who are also receiving Medicaid benefits. 14% of 6-12 year old children who are on Medicaid but not in foster care were prescribed psychotropic medication in 2018. That is to be compared with 34% of 6-12 year old children in foster care who were prescribed psychotropic medication. Similarly, 17% of 13-17 </w:t>
      </w:r>
      <w:r>
        <w:rPr>
          <w:rFonts w:ascii="Arial" w:eastAsia="Times New Roman" w:hAnsi="Arial" w:cs="Arial"/>
          <w:color w:val="222222"/>
          <w:sz w:val="24"/>
          <w:szCs w:val="24"/>
        </w:rPr>
        <w:t xml:space="preserve">year old </w:t>
      </w:r>
      <w:r w:rsidRPr="001D1901">
        <w:rPr>
          <w:rFonts w:ascii="Arial" w:eastAsia="Times New Roman" w:hAnsi="Arial" w:cs="Arial"/>
          <w:color w:val="222222"/>
          <w:sz w:val="24"/>
          <w:szCs w:val="24"/>
        </w:rPr>
        <w:t>children who are on Medicaid but not in foster care were prescribed psychotropic medication in 2018. On the other hand, 48% of 13-17 year old children in foster care were prescribed psychotropic medication. </w:t>
      </w:r>
    </w:p>
    <w:p w:rsidR="00FF1081" w:rsidRPr="00FF1081" w:rsidRDefault="00FF1081" w:rsidP="00FF1081">
      <w:pPr>
        <w:pStyle w:val="ListParagraph"/>
        <w:rPr>
          <w:rFonts w:ascii="Arial" w:eastAsia="Times New Roman" w:hAnsi="Arial" w:cs="Arial"/>
          <w:color w:val="222222"/>
          <w:sz w:val="24"/>
          <w:szCs w:val="24"/>
        </w:rPr>
      </w:pPr>
    </w:p>
    <w:p w:rsidR="00FF1081" w:rsidRPr="001D1901" w:rsidRDefault="00FF1081" w:rsidP="001D1901">
      <w:pPr>
        <w:pStyle w:val="ListParagraph"/>
        <w:numPr>
          <w:ilvl w:val="1"/>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 xml:space="preserve">Therefore, a </w:t>
      </w:r>
      <w:r w:rsidRPr="005213D1">
        <w:rPr>
          <w:rFonts w:ascii="Arial" w:eastAsia="Times New Roman" w:hAnsi="Arial" w:cs="Arial"/>
          <w:b/>
          <w:color w:val="222222"/>
          <w:sz w:val="24"/>
          <w:szCs w:val="24"/>
        </w:rPr>
        <w:t>child in foster care is 3x more likely to be diagnosed with a mental illness or prescribed a psychotropic medication than other children</w:t>
      </w:r>
      <w:r>
        <w:rPr>
          <w:rFonts w:ascii="Arial" w:eastAsia="Times New Roman" w:hAnsi="Arial" w:cs="Arial"/>
          <w:color w:val="222222"/>
          <w:sz w:val="24"/>
          <w:szCs w:val="24"/>
        </w:rPr>
        <w:t>, even other children in what we may consider at-risk conditions.</w:t>
      </w:r>
    </w:p>
    <w:p w:rsidR="001D1901" w:rsidRPr="001D1901" w:rsidRDefault="001D1901" w:rsidP="001D1901">
      <w:pPr>
        <w:pStyle w:val="ListParagraph"/>
        <w:shd w:val="clear" w:color="auto" w:fill="FFFFFF"/>
        <w:spacing w:after="0" w:line="240" w:lineRule="auto"/>
        <w:rPr>
          <w:rFonts w:ascii="Arial" w:eastAsia="Times New Roman" w:hAnsi="Arial" w:cs="Arial"/>
          <w:color w:val="222222"/>
          <w:sz w:val="24"/>
          <w:szCs w:val="24"/>
        </w:rPr>
      </w:pPr>
    </w:p>
    <w:p w:rsidR="001D1901" w:rsidRDefault="001D1901" w:rsidP="001D1901">
      <w:pPr>
        <w:pStyle w:val="ListParagraph"/>
        <w:numPr>
          <w:ilvl w:val="0"/>
          <w:numId w:val="4"/>
        </w:numPr>
        <w:shd w:val="clear" w:color="auto" w:fill="FFFFFF"/>
        <w:spacing w:after="0" w:line="240" w:lineRule="auto"/>
        <w:rPr>
          <w:rFonts w:ascii="Arial" w:eastAsia="Times New Roman" w:hAnsi="Arial" w:cs="Arial"/>
          <w:color w:val="222222"/>
          <w:sz w:val="24"/>
          <w:szCs w:val="24"/>
        </w:rPr>
      </w:pPr>
      <w:r w:rsidRPr="001D1901">
        <w:rPr>
          <w:rFonts w:ascii="Arial" w:eastAsia="Times New Roman" w:hAnsi="Arial" w:cs="Arial"/>
          <w:color w:val="222222"/>
          <w:sz w:val="24"/>
          <w:szCs w:val="24"/>
        </w:rPr>
        <w:t xml:space="preserve">In 2017, the </w:t>
      </w:r>
      <w:r w:rsidRPr="005213D1">
        <w:rPr>
          <w:rFonts w:ascii="Arial" w:eastAsia="Times New Roman" w:hAnsi="Arial" w:cs="Arial"/>
          <w:b/>
          <w:color w:val="222222"/>
          <w:sz w:val="24"/>
          <w:szCs w:val="24"/>
        </w:rPr>
        <w:t>State of Texas spent $31,266,810 on psychotropic medications</w:t>
      </w:r>
      <w:r w:rsidRPr="001D1901">
        <w:rPr>
          <w:rFonts w:ascii="Arial" w:eastAsia="Times New Roman" w:hAnsi="Arial" w:cs="Arial"/>
          <w:color w:val="222222"/>
          <w:sz w:val="24"/>
          <w:szCs w:val="24"/>
        </w:rPr>
        <w:t xml:space="preserve"> for children in our foster care system. </w:t>
      </w:r>
    </w:p>
    <w:p w:rsidR="00DE31D5" w:rsidRDefault="00DE31D5" w:rsidP="00DE31D5">
      <w:pPr>
        <w:pStyle w:val="ListParagraph"/>
        <w:shd w:val="clear" w:color="auto" w:fill="FFFFFF"/>
        <w:spacing w:after="0" w:line="240" w:lineRule="auto"/>
        <w:rPr>
          <w:rFonts w:ascii="Arial" w:eastAsia="Times New Roman" w:hAnsi="Arial" w:cs="Arial"/>
          <w:color w:val="222222"/>
          <w:sz w:val="24"/>
          <w:szCs w:val="24"/>
        </w:rPr>
      </w:pPr>
    </w:p>
    <w:p w:rsidR="00C05181" w:rsidRDefault="00B02093" w:rsidP="00C05181">
      <w:pPr>
        <w:pStyle w:val="ListParagraph"/>
        <w:numPr>
          <w:ilvl w:val="0"/>
          <w:numId w:val="4"/>
        </w:numPr>
        <w:rPr>
          <w:rFonts w:ascii="Arial" w:hAnsi="Arial" w:cs="Arial"/>
          <w:sz w:val="24"/>
          <w:szCs w:val="24"/>
        </w:rPr>
      </w:pPr>
      <w:r>
        <w:rPr>
          <w:rFonts w:ascii="Arial" w:hAnsi="Arial" w:cs="Arial"/>
          <w:sz w:val="24"/>
          <w:szCs w:val="24"/>
        </w:rPr>
        <w:t>Three</w:t>
      </w:r>
      <w:r w:rsidR="005213D1">
        <w:rPr>
          <w:rFonts w:ascii="Arial" w:hAnsi="Arial" w:cs="Arial"/>
          <w:sz w:val="24"/>
          <w:szCs w:val="24"/>
        </w:rPr>
        <w:t xml:space="preserve"> </w:t>
      </w:r>
      <w:r w:rsidR="00C05181">
        <w:rPr>
          <w:rFonts w:ascii="Arial" w:hAnsi="Arial" w:cs="Arial"/>
          <w:sz w:val="24"/>
          <w:szCs w:val="24"/>
        </w:rPr>
        <w:t xml:space="preserve">key mental health experts </w:t>
      </w:r>
      <w:r w:rsidR="00A81D35">
        <w:rPr>
          <w:rFonts w:ascii="Arial" w:hAnsi="Arial" w:cs="Arial"/>
          <w:sz w:val="24"/>
          <w:szCs w:val="24"/>
        </w:rPr>
        <w:t>recently discussed these issues:</w:t>
      </w:r>
    </w:p>
    <w:p w:rsidR="00C05181" w:rsidRPr="00C05181" w:rsidRDefault="00C05181" w:rsidP="00C05181">
      <w:pPr>
        <w:pStyle w:val="ListParagraph"/>
        <w:rPr>
          <w:rFonts w:ascii="Arial" w:hAnsi="Arial" w:cs="Arial"/>
          <w:sz w:val="24"/>
          <w:szCs w:val="24"/>
        </w:rPr>
      </w:pPr>
    </w:p>
    <w:p w:rsidR="00C5711C" w:rsidRDefault="00C05181" w:rsidP="00955E37">
      <w:pPr>
        <w:pStyle w:val="ListParagraph"/>
        <w:numPr>
          <w:ilvl w:val="0"/>
          <w:numId w:val="4"/>
        </w:numPr>
        <w:rPr>
          <w:rFonts w:ascii="Arial" w:hAnsi="Arial" w:cs="Arial"/>
          <w:sz w:val="24"/>
          <w:szCs w:val="24"/>
        </w:rPr>
      </w:pPr>
      <w:r w:rsidRPr="005213D1">
        <w:rPr>
          <w:rFonts w:ascii="Arial" w:hAnsi="Arial" w:cs="Arial"/>
          <w:b/>
          <w:sz w:val="24"/>
          <w:szCs w:val="24"/>
        </w:rPr>
        <w:t>Eugene Griffin</w:t>
      </w:r>
      <w:r w:rsidR="00C5711C" w:rsidRPr="005213D1">
        <w:rPr>
          <w:rFonts w:ascii="Arial" w:hAnsi="Arial" w:cs="Arial"/>
          <w:sz w:val="24"/>
          <w:szCs w:val="24"/>
        </w:rPr>
        <w:t xml:space="preserve"> is</w:t>
      </w:r>
      <w:r w:rsidRPr="005213D1">
        <w:rPr>
          <w:rFonts w:ascii="Arial" w:hAnsi="Arial" w:cs="Arial"/>
          <w:sz w:val="24"/>
          <w:szCs w:val="24"/>
        </w:rPr>
        <w:t xml:space="preserve"> a clinical psychologist</w:t>
      </w:r>
      <w:r w:rsidR="00C5711C" w:rsidRPr="005213D1">
        <w:rPr>
          <w:rFonts w:ascii="Arial" w:hAnsi="Arial" w:cs="Arial"/>
          <w:sz w:val="24"/>
          <w:szCs w:val="24"/>
        </w:rPr>
        <w:t xml:space="preserve"> who trained at Harvard University Medical School and is the Senior Fellow for Policy and Practice at the ChildTrauma Academy in Houston. </w:t>
      </w:r>
      <w:r w:rsidR="005213D1" w:rsidRPr="005213D1">
        <w:rPr>
          <w:rFonts w:ascii="Arial" w:hAnsi="Arial" w:cs="Arial"/>
          <w:sz w:val="24"/>
          <w:szCs w:val="24"/>
        </w:rPr>
        <w:t xml:space="preserve">According to </w:t>
      </w:r>
      <w:r w:rsidR="00C5711C" w:rsidRPr="005213D1">
        <w:rPr>
          <w:rFonts w:ascii="Arial" w:hAnsi="Arial" w:cs="Arial"/>
          <w:sz w:val="24"/>
          <w:szCs w:val="24"/>
        </w:rPr>
        <w:t>Dr. Griffin</w:t>
      </w:r>
      <w:r w:rsidR="005213D1" w:rsidRPr="005213D1">
        <w:rPr>
          <w:rFonts w:ascii="Arial" w:hAnsi="Arial" w:cs="Arial"/>
          <w:sz w:val="24"/>
          <w:szCs w:val="24"/>
        </w:rPr>
        <w:t>:</w:t>
      </w:r>
      <w:r w:rsidR="00C5711C" w:rsidRPr="005213D1">
        <w:rPr>
          <w:rFonts w:ascii="Arial" w:hAnsi="Arial" w:cs="Arial"/>
          <w:sz w:val="24"/>
          <w:szCs w:val="24"/>
        </w:rPr>
        <w:t xml:space="preserve"> </w:t>
      </w:r>
    </w:p>
    <w:p w:rsidR="005213D1" w:rsidRPr="005213D1" w:rsidRDefault="005213D1" w:rsidP="005213D1">
      <w:pPr>
        <w:pStyle w:val="ListParagraph"/>
        <w:rPr>
          <w:rFonts w:ascii="Arial" w:hAnsi="Arial" w:cs="Arial"/>
          <w:sz w:val="24"/>
          <w:szCs w:val="24"/>
        </w:rPr>
      </w:pPr>
    </w:p>
    <w:p w:rsidR="00C5711C" w:rsidRDefault="00C5711C" w:rsidP="00C5711C">
      <w:pPr>
        <w:pStyle w:val="ListParagraph"/>
        <w:numPr>
          <w:ilvl w:val="1"/>
          <w:numId w:val="4"/>
        </w:numPr>
        <w:spacing w:after="0" w:line="240" w:lineRule="auto"/>
        <w:rPr>
          <w:rFonts w:ascii="Arial" w:eastAsia="Times New Roman" w:hAnsi="Arial" w:cs="Arial"/>
          <w:color w:val="000000"/>
          <w:sz w:val="24"/>
          <w:szCs w:val="24"/>
        </w:rPr>
      </w:pPr>
      <w:r w:rsidRPr="00A81D35">
        <w:rPr>
          <w:rFonts w:ascii="Arial" w:eastAsia="Times New Roman" w:hAnsi="Arial" w:cs="Arial"/>
          <w:b/>
          <w:color w:val="000000"/>
          <w:sz w:val="24"/>
          <w:szCs w:val="24"/>
        </w:rPr>
        <w:t>Symptoms of trauma overlap with symptoms of several mental health disorders</w:t>
      </w:r>
      <w:r w:rsidRPr="00C5711C">
        <w:rPr>
          <w:rFonts w:ascii="Arial" w:eastAsia="Times New Roman" w:hAnsi="Arial" w:cs="Arial"/>
          <w:color w:val="000000"/>
          <w:sz w:val="24"/>
          <w:szCs w:val="24"/>
        </w:rPr>
        <w:t>. The American Academy of Child and Adolescent Psychiatry (2010) lists symptoms of trauma that are shared by eight mental health diagnoses, including bipolar disorder; attention deficit / hyperactivity disorder; oppositional defiant disorder; panic disorder; anxiety disorder; major depressive disorder; substance abuse disorder; and psychotic disorder.</w:t>
      </w:r>
    </w:p>
    <w:p w:rsidR="00950E84" w:rsidRDefault="00950E84" w:rsidP="00950E84">
      <w:pPr>
        <w:pStyle w:val="ListParagraph"/>
        <w:spacing w:after="0" w:line="240" w:lineRule="auto"/>
        <w:ind w:left="1440"/>
        <w:rPr>
          <w:rFonts w:ascii="Arial" w:eastAsia="Times New Roman" w:hAnsi="Arial" w:cs="Arial"/>
          <w:color w:val="000000"/>
          <w:sz w:val="24"/>
          <w:szCs w:val="24"/>
        </w:rPr>
      </w:pPr>
    </w:p>
    <w:p w:rsidR="00950E84" w:rsidRDefault="00950E84" w:rsidP="00950E84">
      <w:pPr>
        <w:pStyle w:val="ListParagraph"/>
        <w:numPr>
          <w:ilvl w:val="1"/>
          <w:numId w:val="4"/>
        </w:numPr>
        <w:spacing w:after="0" w:line="240" w:lineRule="auto"/>
        <w:rPr>
          <w:rFonts w:ascii="Arial" w:eastAsia="Times New Roman" w:hAnsi="Arial" w:cs="Arial"/>
          <w:color w:val="000000"/>
          <w:sz w:val="24"/>
          <w:szCs w:val="24"/>
        </w:rPr>
      </w:pPr>
      <w:r w:rsidRPr="00950E84">
        <w:rPr>
          <w:rFonts w:ascii="Arial" w:eastAsia="Times New Roman" w:hAnsi="Arial" w:cs="Arial"/>
          <w:color w:val="000000"/>
          <w:sz w:val="24"/>
          <w:szCs w:val="24"/>
        </w:rPr>
        <w:t xml:space="preserve">Diagnosis often drives treatment. Best practices for many of the mental health diagnoses </w:t>
      </w:r>
      <w:r>
        <w:rPr>
          <w:rFonts w:ascii="Arial" w:eastAsia="Times New Roman" w:hAnsi="Arial" w:cs="Arial"/>
          <w:color w:val="000000"/>
          <w:sz w:val="24"/>
          <w:szCs w:val="24"/>
        </w:rPr>
        <w:t xml:space="preserve">… </w:t>
      </w:r>
      <w:r w:rsidRPr="00950E84">
        <w:rPr>
          <w:rFonts w:ascii="Arial" w:eastAsia="Times New Roman" w:hAnsi="Arial" w:cs="Arial"/>
          <w:color w:val="000000"/>
          <w:sz w:val="24"/>
          <w:szCs w:val="24"/>
        </w:rPr>
        <w:t xml:space="preserve">include the consideration of different psychotropic medications. </w:t>
      </w:r>
      <w:r w:rsidRPr="00A81D35">
        <w:rPr>
          <w:rFonts w:ascii="Arial" w:eastAsia="Times New Roman" w:hAnsi="Arial" w:cs="Arial"/>
          <w:b/>
          <w:color w:val="000000"/>
          <w:sz w:val="24"/>
          <w:szCs w:val="24"/>
        </w:rPr>
        <w:t>Best practice for child trauma does not put a primary focus on psychotropic medications</w:t>
      </w:r>
      <w:r w:rsidRPr="00950E84">
        <w:rPr>
          <w:rFonts w:ascii="Arial" w:eastAsia="Times New Roman" w:hAnsi="Arial" w:cs="Arial"/>
          <w:color w:val="000000"/>
          <w:sz w:val="24"/>
          <w:szCs w:val="24"/>
        </w:rPr>
        <w:t xml:space="preserve">. </w:t>
      </w:r>
    </w:p>
    <w:p w:rsidR="00950E84" w:rsidRPr="00950E84" w:rsidRDefault="00950E84" w:rsidP="00950E84">
      <w:pPr>
        <w:spacing w:after="0" w:line="240" w:lineRule="auto"/>
        <w:rPr>
          <w:rFonts w:ascii="Arial" w:eastAsia="Times New Roman" w:hAnsi="Arial" w:cs="Arial"/>
          <w:color w:val="000000"/>
          <w:sz w:val="24"/>
          <w:szCs w:val="24"/>
        </w:rPr>
      </w:pPr>
    </w:p>
    <w:p w:rsidR="00950E84" w:rsidRDefault="00950E84" w:rsidP="00950E84">
      <w:pPr>
        <w:pStyle w:val="ListParagraph"/>
        <w:numPr>
          <w:ilvl w:val="1"/>
          <w:numId w:val="4"/>
        </w:numPr>
        <w:spacing w:after="0" w:line="240" w:lineRule="auto"/>
        <w:rPr>
          <w:rFonts w:ascii="Arial" w:eastAsia="Times New Roman" w:hAnsi="Arial" w:cs="Arial"/>
          <w:color w:val="000000"/>
          <w:sz w:val="24"/>
          <w:szCs w:val="24"/>
        </w:rPr>
      </w:pPr>
      <w:r w:rsidRPr="00A81D35">
        <w:rPr>
          <w:rFonts w:ascii="Arial" w:eastAsia="Times New Roman" w:hAnsi="Arial" w:cs="Arial"/>
          <w:b/>
          <w:color w:val="000000"/>
          <w:sz w:val="24"/>
          <w:szCs w:val="24"/>
        </w:rPr>
        <w:t>If a traumatized child is misdiagnosed with a mental illness that child can be at risk for being prescribed inappropriate psychotropic medications</w:t>
      </w:r>
      <w:r w:rsidRPr="00950E84">
        <w:rPr>
          <w:rFonts w:ascii="Arial" w:eastAsia="Times New Roman" w:hAnsi="Arial" w:cs="Arial"/>
          <w:color w:val="000000"/>
          <w:sz w:val="24"/>
          <w:szCs w:val="24"/>
        </w:rPr>
        <w:t>.</w:t>
      </w:r>
    </w:p>
    <w:p w:rsidR="00950E84" w:rsidRPr="00950E84" w:rsidRDefault="00950E84" w:rsidP="00950E84">
      <w:pPr>
        <w:spacing w:after="0" w:line="240" w:lineRule="auto"/>
        <w:rPr>
          <w:rFonts w:ascii="Arial" w:eastAsia="Times New Roman" w:hAnsi="Arial" w:cs="Arial"/>
          <w:color w:val="000000"/>
          <w:sz w:val="24"/>
          <w:szCs w:val="24"/>
        </w:rPr>
      </w:pPr>
    </w:p>
    <w:p w:rsidR="00950E84" w:rsidRPr="00950E84" w:rsidRDefault="00950E84" w:rsidP="00950E84">
      <w:pPr>
        <w:pStyle w:val="ListParagraph"/>
        <w:numPr>
          <w:ilvl w:val="1"/>
          <w:numId w:val="4"/>
        </w:numPr>
        <w:spacing w:after="0" w:line="240" w:lineRule="auto"/>
        <w:rPr>
          <w:rFonts w:ascii="Arial" w:eastAsia="Times New Roman" w:hAnsi="Arial" w:cs="Arial"/>
          <w:color w:val="000000"/>
          <w:sz w:val="24"/>
          <w:szCs w:val="24"/>
        </w:rPr>
      </w:pPr>
      <w:r w:rsidRPr="00950E84">
        <w:rPr>
          <w:rFonts w:ascii="Arial" w:eastAsia="Times New Roman" w:hAnsi="Arial" w:cs="Arial"/>
          <w:color w:val="000000"/>
          <w:sz w:val="24"/>
          <w:szCs w:val="24"/>
        </w:rPr>
        <w:t xml:space="preserve">The </w:t>
      </w:r>
      <w:r w:rsidRPr="00A81D35">
        <w:rPr>
          <w:rFonts w:ascii="Arial" w:eastAsia="Times New Roman" w:hAnsi="Arial" w:cs="Arial"/>
          <w:b/>
          <w:color w:val="000000"/>
          <w:sz w:val="24"/>
          <w:szCs w:val="24"/>
        </w:rPr>
        <w:t>potential for misdiagnosis is present for many children</w:t>
      </w:r>
      <w:r w:rsidRPr="00950E84">
        <w:rPr>
          <w:rFonts w:ascii="Arial" w:eastAsia="Times New Roman" w:hAnsi="Arial" w:cs="Arial"/>
          <w:color w:val="000000"/>
          <w:sz w:val="24"/>
          <w:szCs w:val="24"/>
        </w:rPr>
        <w:t>, particularly older children. In a study we conducted (2012) at Northwestern University Medical School, looking at the intake clinical assessment for over 14,000 children taken into the custody of Illinois child welfare, we found that 13% of 0-6 year olds; 39% of 7-12 year olds; 54% of 13 - 16 year olds; and 62% of youth 17 or older had symptoms that overlapped with trauma and mental health diagnoses. These are youth at high risk for misdiagnosis and inappropriate medications.</w:t>
      </w:r>
      <w:r w:rsidRPr="00950E84">
        <w:rPr>
          <w:rFonts w:ascii="Arial" w:hAnsi="Arial" w:cs="Arial"/>
          <w:sz w:val="24"/>
          <w:szCs w:val="24"/>
        </w:rPr>
        <w:t xml:space="preserve"> </w:t>
      </w:r>
    </w:p>
    <w:p w:rsidR="00950E84" w:rsidRPr="00950E84" w:rsidRDefault="00950E84" w:rsidP="00950E84">
      <w:pPr>
        <w:pStyle w:val="ListParagraph"/>
        <w:rPr>
          <w:rFonts w:ascii="Arial" w:eastAsia="Times New Roman" w:hAnsi="Arial" w:cs="Arial"/>
          <w:color w:val="000000"/>
          <w:sz w:val="24"/>
          <w:szCs w:val="24"/>
        </w:rPr>
      </w:pPr>
    </w:p>
    <w:p w:rsidR="00950E84" w:rsidRPr="00950E84" w:rsidRDefault="00950E84" w:rsidP="00950E84">
      <w:pPr>
        <w:pStyle w:val="ListParagraph"/>
        <w:numPr>
          <w:ilvl w:val="1"/>
          <w:numId w:val="4"/>
        </w:numPr>
        <w:spacing w:after="0" w:line="240" w:lineRule="auto"/>
        <w:rPr>
          <w:rFonts w:ascii="Arial" w:eastAsia="Times New Roman" w:hAnsi="Arial" w:cs="Arial"/>
          <w:color w:val="000000"/>
          <w:sz w:val="24"/>
          <w:szCs w:val="24"/>
        </w:rPr>
      </w:pPr>
      <w:r w:rsidRPr="00950E84">
        <w:rPr>
          <w:rFonts w:ascii="Arial" w:hAnsi="Arial" w:cs="Arial"/>
          <w:sz w:val="24"/>
          <w:szCs w:val="24"/>
        </w:rPr>
        <w:t xml:space="preserve">The </w:t>
      </w:r>
      <w:r w:rsidRPr="00A81D35">
        <w:rPr>
          <w:rFonts w:ascii="Arial" w:hAnsi="Arial" w:cs="Arial"/>
          <w:b/>
          <w:sz w:val="24"/>
          <w:szCs w:val="24"/>
        </w:rPr>
        <w:t>study recommended that</w:t>
      </w:r>
      <w:r w:rsidRPr="00950E84">
        <w:rPr>
          <w:rFonts w:ascii="Arial" w:hAnsi="Arial" w:cs="Arial"/>
          <w:sz w:val="24"/>
          <w:szCs w:val="24"/>
        </w:rPr>
        <w:t xml:space="preserve"> child welfare agencies adopt policies requiring that mental health screenings and assessments of all youth include measures of traumatic events and trauma-related symptoms; and that </w:t>
      </w:r>
      <w:r w:rsidRPr="00A81D35">
        <w:rPr>
          <w:rFonts w:ascii="Arial" w:hAnsi="Arial" w:cs="Arial"/>
          <w:b/>
          <w:sz w:val="24"/>
          <w:szCs w:val="24"/>
        </w:rPr>
        <w:t>a clinician not diagnose a youth in child welfare with a mental illness without first addressing the impact of trauma</w:t>
      </w:r>
      <w:r w:rsidRPr="00950E84">
        <w:rPr>
          <w:rFonts w:ascii="Arial" w:hAnsi="Arial" w:cs="Arial"/>
          <w:sz w:val="24"/>
          <w:szCs w:val="24"/>
        </w:rPr>
        <w:t>. Implementing such recommendations would require training the clinicians.</w:t>
      </w:r>
    </w:p>
    <w:p w:rsidR="00950E84" w:rsidRPr="00950E84" w:rsidRDefault="00950E84" w:rsidP="00950E84">
      <w:pPr>
        <w:pStyle w:val="ListParagraph"/>
        <w:spacing w:after="0" w:line="240" w:lineRule="auto"/>
        <w:ind w:left="1440"/>
        <w:rPr>
          <w:rFonts w:ascii="Arial" w:eastAsia="Times New Roman" w:hAnsi="Arial" w:cs="Arial"/>
          <w:color w:val="000000"/>
          <w:sz w:val="24"/>
          <w:szCs w:val="24"/>
        </w:rPr>
      </w:pPr>
    </w:p>
    <w:p w:rsidR="00FE6AA3" w:rsidRDefault="00950E84" w:rsidP="00FE6AA3">
      <w:pPr>
        <w:pStyle w:val="ListParagraph"/>
        <w:numPr>
          <w:ilvl w:val="1"/>
          <w:numId w:val="4"/>
        </w:numPr>
        <w:spacing w:after="0" w:line="240" w:lineRule="auto"/>
        <w:rPr>
          <w:rFonts w:ascii="Arial" w:eastAsia="Times New Roman" w:hAnsi="Arial" w:cs="Arial"/>
          <w:color w:val="000000"/>
          <w:sz w:val="24"/>
          <w:szCs w:val="24"/>
        </w:rPr>
      </w:pPr>
      <w:r w:rsidRPr="00FF1081">
        <w:rPr>
          <w:rFonts w:ascii="Arial" w:eastAsia="Times New Roman" w:hAnsi="Arial" w:cs="Arial"/>
          <w:color w:val="000000"/>
          <w:sz w:val="24"/>
          <w:szCs w:val="24"/>
        </w:rPr>
        <w:lastRenderedPageBreak/>
        <w:t xml:space="preserve">In a joint guidance letter from ACF, SAMHSA, and CMS (2013) to state child welfare directors the federal administrators recognized that the high rates of trauma for children in child welfare "have far-reaching consequences," including that these children "are far more likely than their peers to receive psychotropic medications, including atypical antipsychotic medications." The administrators added "[t]here is reason to believe that such widespread and at times problematic use of these drugs is a reaction to the clinical complexity of symptoms among children exposed to complex trauma." </w:t>
      </w:r>
    </w:p>
    <w:p w:rsidR="00A81D35" w:rsidRPr="00A81D35" w:rsidRDefault="00A81D35" w:rsidP="00A81D35">
      <w:pPr>
        <w:pStyle w:val="ListParagraph"/>
        <w:rPr>
          <w:rFonts w:ascii="Arial" w:eastAsia="Times New Roman" w:hAnsi="Arial" w:cs="Arial"/>
          <w:color w:val="000000"/>
          <w:sz w:val="24"/>
          <w:szCs w:val="24"/>
        </w:rPr>
      </w:pPr>
    </w:p>
    <w:p w:rsidR="00950E84" w:rsidRPr="00950E84" w:rsidRDefault="00950E84" w:rsidP="00950E84">
      <w:pPr>
        <w:pStyle w:val="ListParagraph"/>
        <w:numPr>
          <w:ilvl w:val="0"/>
          <w:numId w:val="7"/>
        </w:numPr>
        <w:spacing w:after="0" w:line="240" w:lineRule="auto"/>
        <w:rPr>
          <w:rFonts w:ascii="Arial" w:eastAsia="Times New Roman" w:hAnsi="Arial" w:cs="Arial"/>
          <w:bCs/>
          <w:iCs/>
          <w:color w:val="000000"/>
          <w:sz w:val="24"/>
          <w:szCs w:val="24"/>
        </w:rPr>
      </w:pPr>
      <w:r w:rsidRPr="00950E84">
        <w:rPr>
          <w:rFonts w:ascii="Arial" w:eastAsia="Times New Roman" w:hAnsi="Arial" w:cs="Arial"/>
          <w:color w:val="000000"/>
          <w:sz w:val="24"/>
          <w:szCs w:val="24"/>
        </w:rPr>
        <w:t>In order to reduce the misdiagnosis of children in the public sector and the subsequent inappropriate use of psychotropic medication, medical and mental health professionals must be trained to understand child trauma.</w:t>
      </w:r>
    </w:p>
    <w:p w:rsidR="00950E84" w:rsidRPr="00950E84" w:rsidRDefault="00950E84" w:rsidP="00950E84">
      <w:pPr>
        <w:pStyle w:val="ListParagraph"/>
        <w:spacing w:after="0" w:line="240" w:lineRule="auto"/>
        <w:ind w:left="1440"/>
        <w:rPr>
          <w:rFonts w:ascii="Arial" w:eastAsia="Times New Roman" w:hAnsi="Arial" w:cs="Arial"/>
          <w:color w:val="000000"/>
          <w:sz w:val="24"/>
          <w:szCs w:val="24"/>
        </w:rPr>
      </w:pPr>
      <w:r w:rsidRPr="00950E84">
        <w:rPr>
          <w:rFonts w:ascii="Arial" w:eastAsia="Times New Roman" w:hAnsi="Arial" w:cs="Arial"/>
          <w:color w:val="000000"/>
          <w:sz w:val="24"/>
          <w:szCs w:val="24"/>
        </w:rPr>
        <w:t> </w:t>
      </w:r>
    </w:p>
    <w:p w:rsidR="00950E84" w:rsidRPr="00D42B00" w:rsidRDefault="00950E84" w:rsidP="00950E84">
      <w:pPr>
        <w:pStyle w:val="ListParagraph"/>
        <w:numPr>
          <w:ilvl w:val="0"/>
          <w:numId w:val="5"/>
        </w:numPr>
        <w:spacing w:after="0" w:line="240" w:lineRule="auto"/>
        <w:rPr>
          <w:rFonts w:ascii="Arial" w:eastAsia="Times New Roman" w:hAnsi="Arial" w:cs="Arial"/>
          <w:color w:val="000000"/>
          <w:sz w:val="24"/>
          <w:szCs w:val="24"/>
        </w:rPr>
      </w:pPr>
      <w:r w:rsidRPr="00950E84">
        <w:rPr>
          <w:rFonts w:ascii="Arial" w:eastAsia="Times New Roman" w:hAnsi="Arial" w:cs="Arial"/>
          <w:color w:val="000000"/>
          <w:sz w:val="24"/>
          <w:szCs w:val="24"/>
        </w:rPr>
        <w:t xml:space="preserve">Providing trauma training for the medical and mental health professionals who are diagnosing, prescribing psychotropic medication for, or treating medical and behavioral health conditions under the Texas STAR Health </w:t>
      </w:r>
      <w:r w:rsidRPr="00FF1081">
        <w:rPr>
          <w:rFonts w:ascii="Arial" w:eastAsia="Times New Roman" w:hAnsi="Arial" w:cs="Arial"/>
          <w:color w:val="000000"/>
          <w:sz w:val="24"/>
          <w:szCs w:val="24"/>
        </w:rPr>
        <w:t>program, should improve the quality of care to children in this program and result in their improved well-being.</w:t>
      </w:r>
    </w:p>
    <w:p w:rsidR="00B64CC0" w:rsidRPr="00D42B00" w:rsidRDefault="00B64CC0" w:rsidP="00B64CC0">
      <w:pPr>
        <w:spacing w:after="0" w:line="240" w:lineRule="auto"/>
        <w:rPr>
          <w:rFonts w:ascii="Arial" w:eastAsia="Times New Roman" w:hAnsi="Arial" w:cs="Arial"/>
          <w:color w:val="000000"/>
          <w:sz w:val="24"/>
          <w:szCs w:val="24"/>
        </w:rPr>
      </w:pPr>
    </w:p>
    <w:p w:rsidR="00FE6AA3" w:rsidRPr="00D42B00" w:rsidRDefault="00B64CC0" w:rsidP="00FF1081">
      <w:pPr>
        <w:pStyle w:val="ListParagraph"/>
        <w:numPr>
          <w:ilvl w:val="0"/>
          <w:numId w:val="8"/>
        </w:numPr>
        <w:spacing w:after="0" w:line="240" w:lineRule="auto"/>
        <w:rPr>
          <w:rFonts w:ascii="Arial" w:eastAsia="Times New Roman" w:hAnsi="Arial" w:cs="Arial"/>
          <w:color w:val="000000"/>
          <w:sz w:val="24"/>
          <w:szCs w:val="24"/>
        </w:rPr>
      </w:pPr>
      <w:r w:rsidRPr="00A81D35">
        <w:rPr>
          <w:rFonts w:ascii="Arial" w:eastAsia="Times New Roman" w:hAnsi="Arial" w:cs="Arial"/>
          <w:b/>
          <w:color w:val="000000"/>
          <w:sz w:val="24"/>
          <w:szCs w:val="24"/>
        </w:rPr>
        <w:t>Bruce D. Perry, M.D., Ph.D.</w:t>
      </w:r>
      <w:r w:rsidRPr="00D42B00">
        <w:rPr>
          <w:rFonts w:ascii="Arial" w:eastAsia="Times New Roman" w:hAnsi="Arial" w:cs="Arial"/>
          <w:color w:val="000000"/>
          <w:sz w:val="24"/>
          <w:szCs w:val="24"/>
        </w:rPr>
        <w:t xml:space="preserve">, who is a child psychiatrist and </w:t>
      </w:r>
      <w:r w:rsidR="00B36964" w:rsidRPr="00AF2034">
        <w:rPr>
          <w:rFonts w:ascii="Arial" w:eastAsia="Times New Roman" w:hAnsi="Arial" w:cs="Arial"/>
          <w:sz w:val="24"/>
          <w:szCs w:val="24"/>
        </w:rPr>
        <w:t>neuroscientist</w:t>
      </w:r>
      <w:r w:rsidRPr="00D42B00">
        <w:rPr>
          <w:rFonts w:ascii="Arial" w:eastAsia="Times New Roman" w:hAnsi="Arial" w:cs="Arial"/>
          <w:color w:val="000000"/>
          <w:sz w:val="24"/>
          <w:szCs w:val="24"/>
        </w:rPr>
        <w:t xml:space="preserve">, is the founder of the ChildTrauma Academy in Houston and is </w:t>
      </w:r>
      <w:r w:rsidRPr="00A81D35">
        <w:rPr>
          <w:rFonts w:ascii="Arial" w:eastAsia="Times New Roman" w:hAnsi="Arial" w:cs="Arial"/>
          <w:b/>
          <w:color w:val="000000"/>
          <w:sz w:val="24"/>
          <w:szCs w:val="24"/>
        </w:rPr>
        <w:t>one of the most highly acclaimed experts on child trauma in the world</w:t>
      </w:r>
      <w:r w:rsidRPr="00D42B00">
        <w:rPr>
          <w:rFonts w:ascii="Arial" w:eastAsia="Times New Roman" w:hAnsi="Arial" w:cs="Arial"/>
          <w:color w:val="000000"/>
          <w:sz w:val="24"/>
          <w:szCs w:val="24"/>
        </w:rPr>
        <w:t xml:space="preserve">. Dr. Perry spoke about these very issues at a presentation in Dallas just this past November. </w:t>
      </w:r>
      <w:r w:rsidR="00FE6AA3" w:rsidRPr="00D42B00">
        <w:rPr>
          <w:rFonts w:ascii="Arial" w:eastAsia="Times New Roman" w:hAnsi="Arial" w:cs="Arial"/>
          <w:color w:val="000000"/>
          <w:sz w:val="24"/>
          <w:szCs w:val="24"/>
        </w:rPr>
        <w:t>There, he said</w:t>
      </w:r>
      <w:r w:rsidR="00B36964">
        <w:rPr>
          <w:rFonts w:ascii="Arial" w:eastAsia="Times New Roman" w:hAnsi="Arial" w:cs="Arial"/>
          <w:color w:val="000000"/>
          <w:sz w:val="24"/>
          <w:szCs w:val="24"/>
        </w:rPr>
        <w:t xml:space="preserve">, </w:t>
      </w:r>
      <w:r w:rsidR="00B36964" w:rsidRPr="00AF2034">
        <w:rPr>
          <w:rFonts w:ascii="Arial" w:eastAsia="Times New Roman" w:hAnsi="Arial" w:cs="Arial"/>
          <w:sz w:val="24"/>
          <w:szCs w:val="24"/>
        </w:rPr>
        <w:t>speaking about</w:t>
      </w:r>
      <w:r w:rsidR="00AF2034" w:rsidRPr="00AF2034">
        <w:rPr>
          <w:rFonts w:ascii="Arial" w:eastAsia="Times New Roman" w:hAnsi="Arial" w:cs="Arial"/>
          <w:sz w:val="24"/>
          <w:szCs w:val="24"/>
        </w:rPr>
        <w:t xml:space="preserve">  </w:t>
      </w:r>
      <w:r w:rsidR="00B36964" w:rsidRPr="00AF2034">
        <w:rPr>
          <w:rFonts w:ascii="Arial" w:eastAsia="Times New Roman" w:hAnsi="Arial" w:cs="Arial"/>
          <w:sz w:val="24"/>
          <w:szCs w:val="24"/>
        </w:rPr>
        <w:t>children with trauma-related mental health symptoms</w:t>
      </w:r>
      <w:r w:rsidR="00FE6AA3" w:rsidRPr="00B36964">
        <w:rPr>
          <w:rFonts w:ascii="Arial" w:eastAsia="Times New Roman" w:hAnsi="Arial" w:cs="Arial"/>
          <w:color w:val="FF0000"/>
          <w:sz w:val="24"/>
          <w:szCs w:val="24"/>
        </w:rPr>
        <w:t xml:space="preserve"> </w:t>
      </w:r>
      <w:r w:rsidR="00FE6AA3" w:rsidRPr="00D42B00">
        <w:rPr>
          <w:rFonts w:ascii="Arial" w:eastAsia="Times New Roman" w:hAnsi="Arial" w:cs="Arial"/>
          <w:color w:val="000000"/>
          <w:sz w:val="24"/>
          <w:szCs w:val="24"/>
        </w:rPr>
        <w:t xml:space="preserve">-- </w:t>
      </w:r>
    </w:p>
    <w:p w:rsidR="00B64CC0" w:rsidRPr="00D42B00" w:rsidRDefault="00B64CC0" w:rsidP="00FF1081">
      <w:pPr>
        <w:pStyle w:val="ListParagraph"/>
        <w:spacing w:after="0" w:line="240" w:lineRule="auto"/>
        <w:rPr>
          <w:rFonts w:ascii="Arial" w:eastAsia="Times New Roman" w:hAnsi="Arial" w:cs="Arial"/>
          <w:color w:val="000000"/>
          <w:sz w:val="24"/>
          <w:szCs w:val="24"/>
        </w:rPr>
      </w:pPr>
    </w:p>
    <w:p w:rsidR="00FE6AA3" w:rsidRPr="00A81D35" w:rsidRDefault="00AC1CEB" w:rsidP="00FF1081">
      <w:pPr>
        <w:pStyle w:val="ListParagraph"/>
        <w:numPr>
          <w:ilvl w:val="1"/>
          <w:numId w:val="8"/>
        </w:numPr>
        <w:spacing w:after="0" w:line="240" w:lineRule="auto"/>
        <w:rPr>
          <w:rFonts w:ascii="Arial" w:eastAsia="Times New Roman" w:hAnsi="Arial" w:cs="Arial"/>
          <w:b/>
          <w:color w:val="000000"/>
          <w:sz w:val="24"/>
          <w:szCs w:val="24"/>
        </w:rPr>
      </w:pPr>
      <w:r w:rsidRPr="00A81D35">
        <w:rPr>
          <w:rFonts w:ascii="Arial" w:eastAsia="Times New Roman" w:hAnsi="Arial" w:cs="Arial"/>
          <w:b/>
          <w:color w:val="000000"/>
          <w:sz w:val="24"/>
          <w:szCs w:val="24"/>
        </w:rPr>
        <w:t>So what we are doing right now in mental health with kids that are in foster care, who have had incredibly complex developmental histories … we put them into 1 of 5 boxes</w:t>
      </w:r>
      <w:r w:rsidR="00B36964" w:rsidRPr="00A81D35">
        <w:rPr>
          <w:rFonts w:ascii="Arial" w:eastAsia="Times New Roman" w:hAnsi="Arial" w:cs="Arial"/>
          <w:b/>
          <w:color w:val="FF0000"/>
          <w:sz w:val="24"/>
          <w:szCs w:val="24"/>
        </w:rPr>
        <w:t xml:space="preserve"> </w:t>
      </w:r>
      <w:r w:rsidR="00B36964" w:rsidRPr="00A81D35">
        <w:rPr>
          <w:rFonts w:ascii="Arial" w:eastAsia="Times New Roman" w:hAnsi="Arial" w:cs="Arial"/>
          <w:b/>
          <w:sz w:val="24"/>
          <w:szCs w:val="24"/>
        </w:rPr>
        <w:t>(diagnostic boxes</w:t>
      </w:r>
      <w:r w:rsidR="00B36964" w:rsidRPr="00A81D35">
        <w:rPr>
          <w:rFonts w:ascii="Arial" w:eastAsia="Times New Roman" w:hAnsi="Arial" w:cs="Arial"/>
          <w:b/>
          <w:color w:val="000000"/>
          <w:sz w:val="24"/>
          <w:szCs w:val="24"/>
        </w:rPr>
        <w:t>)</w:t>
      </w:r>
      <w:r w:rsidRPr="00FF1081">
        <w:rPr>
          <w:rFonts w:ascii="Arial" w:eastAsia="Times New Roman" w:hAnsi="Arial" w:cs="Arial"/>
          <w:color w:val="000000"/>
          <w:sz w:val="24"/>
          <w:szCs w:val="24"/>
        </w:rPr>
        <w:t>. And every one of these kids that ends up in one of these boxes, well let’s give them a</w:t>
      </w:r>
      <w:r w:rsidRPr="00D42B00">
        <w:rPr>
          <w:rFonts w:ascii="Arial" w:eastAsia="Times New Roman" w:hAnsi="Arial" w:cs="Arial"/>
          <w:color w:val="000000"/>
          <w:sz w:val="24"/>
          <w:szCs w:val="24"/>
        </w:rPr>
        <w:t xml:space="preserve"> medication, and so </w:t>
      </w:r>
      <w:r w:rsidRPr="00A81D35">
        <w:rPr>
          <w:rFonts w:ascii="Arial" w:eastAsia="Times New Roman" w:hAnsi="Arial" w:cs="Arial"/>
          <w:b/>
          <w:color w:val="000000"/>
          <w:sz w:val="24"/>
          <w:szCs w:val="24"/>
        </w:rPr>
        <w:t>we end up giving them medications, and that doesn’t work, so we add a medication, then we add another medication</w:t>
      </w:r>
      <w:r w:rsidRPr="00D42B00">
        <w:rPr>
          <w:rFonts w:ascii="Arial" w:eastAsia="Times New Roman" w:hAnsi="Arial" w:cs="Arial"/>
          <w:color w:val="000000"/>
          <w:sz w:val="24"/>
          <w:szCs w:val="24"/>
        </w:rPr>
        <w:t xml:space="preserve">, and we add another medication. </w:t>
      </w:r>
    </w:p>
    <w:p w:rsidR="002614D4" w:rsidRPr="00D42B00" w:rsidRDefault="002614D4" w:rsidP="00FE6AA3">
      <w:pPr>
        <w:pStyle w:val="ListParagraph"/>
        <w:spacing w:after="0" w:line="240" w:lineRule="auto"/>
        <w:ind w:left="1440"/>
        <w:rPr>
          <w:rFonts w:ascii="Arial" w:eastAsia="Times New Roman" w:hAnsi="Arial" w:cs="Arial"/>
          <w:color w:val="000000"/>
          <w:sz w:val="24"/>
          <w:szCs w:val="24"/>
        </w:rPr>
      </w:pPr>
    </w:p>
    <w:p w:rsidR="002614D4" w:rsidRPr="00D42B00" w:rsidRDefault="002614D4" w:rsidP="00B64CC0">
      <w:pPr>
        <w:pStyle w:val="ListParagraph"/>
        <w:numPr>
          <w:ilvl w:val="1"/>
          <w:numId w:val="8"/>
        </w:numPr>
        <w:spacing w:after="0" w:line="240" w:lineRule="auto"/>
        <w:rPr>
          <w:rFonts w:ascii="Arial" w:eastAsia="Times New Roman" w:hAnsi="Arial" w:cs="Arial"/>
          <w:color w:val="000000"/>
          <w:sz w:val="24"/>
          <w:szCs w:val="24"/>
        </w:rPr>
      </w:pPr>
      <w:r w:rsidRPr="00D42B00">
        <w:rPr>
          <w:rFonts w:ascii="Arial" w:eastAsia="Times New Roman" w:hAnsi="Arial" w:cs="Arial"/>
          <w:color w:val="000000"/>
          <w:sz w:val="24"/>
          <w:szCs w:val="24"/>
        </w:rPr>
        <w:t>I am fortunate to be part of a large network across the world, and we created this network so we could get adequate numbers of children who have been similarly evaluated, so we could actually do quality research, and we now have over 50,000 kids….</w:t>
      </w:r>
      <w:r w:rsidRPr="00A81D35">
        <w:rPr>
          <w:rFonts w:ascii="Arial" w:eastAsia="Times New Roman" w:hAnsi="Arial" w:cs="Arial"/>
          <w:b/>
          <w:color w:val="000000"/>
          <w:sz w:val="24"/>
          <w:szCs w:val="24"/>
        </w:rPr>
        <w:t>And one of the things we’ve been able to do is take a lot of these kids and look at how they ended up with the same, exact same, diagnoses but they were completely different neurobiologically,</w:t>
      </w:r>
      <w:r w:rsidRPr="00D42B00">
        <w:rPr>
          <w:rFonts w:ascii="Arial" w:eastAsia="Times New Roman" w:hAnsi="Arial" w:cs="Arial"/>
          <w:color w:val="000000"/>
          <w:sz w:val="24"/>
          <w:szCs w:val="24"/>
        </w:rPr>
        <w:t xml:space="preserve"> and that it’s no surprise then that because they’re very different that the “one size fits all” use of medications didn’t work.</w:t>
      </w:r>
    </w:p>
    <w:p w:rsidR="002614D4" w:rsidRPr="00D42B00" w:rsidRDefault="002614D4" w:rsidP="002614D4">
      <w:pPr>
        <w:pStyle w:val="ListParagraph"/>
        <w:rPr>
          <w:rFonts w:ascii="Arial" w:eastAsia="Times New Roman" w:hAnsi="Arial" w:cs="Arial"/>
          <w:color w:val="000000"/>
          <w:sz w:val="24"/>
          <w:szCs w:val="24"/>
        </w:rPr>
      </w:pPr>
    </w:p>
    <w:p w:rsidR="00B64CC0" w:rsidRPr="00D42B00" w:rsidRDefault="002614D4" w:rsidP="003D31BE">
      <w:pPr>
        <w:pStyle w:val="ListParagraph"/>
        <w:numPr>
          <w:ilvl w:val="1"/>
          <w:numId w:val="8"/>
        </w:numPr>
        <w:spacing w:after="0" w:line="240" w:lineRule="auto"/>
        <w:rPr>
          <w:rFonts w:ascii="Arial" w:eastAsia="Times New Roman" w:hAnsi="Arial" w:cs="Arial"/>
          <w:color w:val="000000"/>
          <w:sz w:val="24"/>
          <w:szCs w:val="24"/>
        </w:rPr>
      </w:pPr>
      <w:r w:rsidRPr="00D42B00">
        <w:rPr>
          <w:rFonts w:ascii="Arial" w:eastAsia="Times New Roman" w:hAnsi="Arial" w:cs="Arial"/>
          <w:color w:val="000000"/>
          <w:sz w:val="24"/>
          <w:szCs w:val="24"/>
        </w:rPr>
        <w:t>Dr. Perry then show</w:t>
      </w:r>
      <w:r w:rsidR="00FE6AA3" w:rsidRPr="00D42B00">
        <w:rPr>
          <w:rFonts w:ascii="Arial" w:eastAsia="Times New Roman" w:hAnsi="Arial" w:cs="Arial"/>
          <w:color w:val="000000"/>
          <w:sz w:val="24"/>
          <w:szCs w:val="24"/>
        </w:rPr>
        <w:t>ed</w:t>
      </w:r>
      <w:r w:rsidRPr="00D42B00">
        <w:rPr>
          <w:rFonts w:ascii="Arial" w:eastAsia="Times New Roman" w:hAnsi="Arial" w:cs="Arial"/>
          <w:color w:val="000000"/>
          <w:sz w:val="24"/>
          <w:szCs w:val="24"/>
        </w:rPr>
        <w:t xml:space="preserve"> </w:t>
      </w:r>
      <w:proofErr w:type="spellStart"/>
      <w:r w:rsidR="00B36964" w:rsidRPr="00AF2034">
        <w:rPr>
          <w:rFonts w:ascii="Arial" w:eastAsia="Times New Roman" w:hAnsi="Arial" w:cs="Arial"/>
          <w:sz w:val="24"/>
          <w:szCs w:val="24"/>
        </w:rPr>
        <w:t>Spect</w:t>
      </w:r>
      <w:proofErr w:type="spellEnd"/>
      <w:r w:rsidR="00B36964" w:rsidRPr="00AF2034">
        <w:rPr>
          <w:rFonts w:ascii="Arial" w:eastAsia="Times New Roman" w:hAnsi="Arial" w:cs="Arial"/>
          <w:sz w:val="24"/>
          <w:szCs w:val="24"/>
        </w:rPr>
        <w:t xml:space="preserve"> scan</w:t>
      </w:r>
      <w:r w:rsidR="00B36964" w:rsidRPr="00B36964">
        <w:rPr>
          <w:rFonts w:ascii="Arial" w:eastAsia="Times New Roman" w:hAnsi="Arial" w:cs="Arial"/>
          <w:color w:val="FF0000"/>
          <w:sz w:val="24"/>
          <w:szCs w:val="24"/>
        </w:rPr>
        <w:t xml:space="preserve"> </w:t>
      </w:r>
      <w:r w:rsidRPr="00D42B00">
        <w:rPr>
          <w:rFonts w:ascii="Arial" w:eastAsia="Times New Roman" w:hAnsi="Arial" w:cs="Arial"/>
          <w:color w:val="000000"/>
          <w:sz w:val="24"/>
          <w:szCs w:val="24"/>
        </w:rPr>
        <w:t>images of different children’s brains and comment</w:t>
      </w:r>
      <w:r w:rsidR="00FE6AA3" w:rsidRPr="00D42B00">
        <w:rPr>
          <w:rFonts w:ascii="Arial" w:eastAsia="Times New Roman" w:hAnsi="Arial" w:cs="Arial"/>
          <w:color w:val="000000"/>
          <w:sz w:val="24"/>
          <w:szCs w:val="24"/>
        </w:rPr>
        <w:t>ed</w:t>
      </w:r>
      <w:r w:rsidR="003D31BE" w:rsidRPr="00D42B00">
        <w:rPr>
          <w:rFonts w:ascii="Arial" w:eastAsia="Times New Roman" w:hAnsi="Arial" w:cs="Arial"/>
          <w:color w:val="000000"/>
          <w:sz w:val="24"/>
          <w:szCs w:val="24"/>
        </w:rPr>
        <w:t xml:space="preserve"> that although their brains are completely different, they </w:t>
      </w:r>
      <w:r w:rsidR="003D31BE" w:rsidRPr="00A81D35">
        <w:rPr>
          <w:rFonts w:ascii="Arial" w:eastAsia="Times New Roman" w:hAnsi="Arial" w:cs="Arial"/>
          <w:b/>
          <w:color w:val="000000"/>
          <w:sz w:val="24"/>
          <w:szCs w:val="24"/>
        </w:rPr>
        <w:lastRenderedPageBreak/>
        <w:t>were all given the same diagnoses -- some combination of ADHD, Bipolar Disorder, Oppositional Defiant Disorder, &amp; Conduct Disorder.</w:t>
      </w:r>
      <w:r w:rsidR="003D31BE" w:rsidRPr="00D42B00">
        <w:rPr>
          <w:rFonts w:ascii="Arial" w:eastAsia="Times New Roman" w:hAnsi="Arial" w:cs="Arial"/>
          <w:color w:val="000000"/>
          <w:sz w:val="24"/>
          <w:szCs w:val="24"/>
        </w:rPr>
        <w:t xml:space="preserve"> He then state</w:t>
      </w:r>
      <w:r w:rsidR="00FE6AA3" w:rsidRPr="00D42B00">
        <w:rPr>
          <w:rFonts w:ascii="Arial" w:eastAsia="Times New Roman" w:hAnsi="Arial" w:cs="Arial"/>
          <w:color w:val="000000"/>
          <w:sz w:val="24"/>
          <w:szCs w:val="24"/>
        </w:rPr>
        <w:t>d</w:t>
      </w:r>
      <w:r w:rsidR="003D31BE" w:rsidRPr="00D42B00">
        <w:rPr>
          <w:rFonts w:ascii="Arial" w:eastAsia="Times New Roman" w:hAnsi="Arial" w:cs="Arial"/>
          <w:color w:val="000000"/>
          <w:sz w:val="24"/>
          <w:szCs w:val="24"/>
        </w:rPr>
        <w:t xml:space="preserve">, </w:t>
      </w:r>
      <w:proofErr w:type="gramStart"/>
      <w:r w:rsidR="003D31BE" w:rsidRPr="00A81D35">
        <w:rPr>
          <w:rFonts w:ascii="Arial" w:eastAsia="Times New Roman" w:hAnsi="Arial" w:cs="Arial"/>
          <w:b/>
          <w:color w:val="000000"/>
          <w:sz w:val="24"/>
          <w:szCs w:val="24"/>
        </w:rPr>
        <w:t>And</w:t>
      </w:r>
      <w:proofErr w:type="gramEnd"/>
      <w:r w:rsidR="003D31BE" w:rsidRPr="00A81D35">
        <w:rPr>
          <w:rFonts w:ascii="Arial" w:eastAsia="Times New Roman" w:hAnsi="Arial" w:cs="Arial"/>
          <w:b/>
          <w:color w:val="000000"/>
          <w:sz w:val="24"/>
          <w:szCs w:val="24"/>
        </w:rPr>
        <w:t xml:space="preserve"> I literally could do this, I could show you 5,000 of these.</w:t>
      </w:r>
      <w:r w:rsidR="003D31BE" w:rsidRPr="00D42B00">
        <w:rPr>
          <w:rFonts w:ascii="Arial" w:eastAsia="Times New Roman" w:hAnsi="Arial" w:cs="Arial"/>
          <w:color w:val="000000"/>
          <w:sz w:val="24"/>
          <w:szCs w:val="24"/>
        </w:rPr>
        <w:t xml:space="preserve"> And the biggest problem we have is that these </w:t>
      </w:r>
      <w:r w:rsidR="003D31BE" w:rsidRPr="00A81D35">
        <w:rPr>
          <w:rFonts w:ascii="Arial" w:eastAsia="Times New Roman" w:hAnsi="Arial" w:cs="Arial"/>
          <w:b/>
          <w:color w:val="000000"/>
          <w:sz w:val="24"/>
          <w:szCs w:val="24"/>
        </w:rPr>
        <w:t>kids were all treated the same. They were all given more than 4 medications</w:t>
      </w:r>
      <w:r w:rsidR="003D31BE" w:rsidRPr="00D42B00">
        <w:rPr>
          <w:rFonts w:ascii="Arial" w:eastAsia="Times New Roman" w:hAnsi="Arial" w:cs="Arial"/>
          <w:color w:val="000000"/>
          <w:sz w:val="24"/>
          <w:szCs w:val="24"/>
        </w:rPr>
        <w:t xml:space="preserve"> for chronic periods of time. They </w:t>
      </w:r>
      <w:r w:rsidR="003D31BE" w:rsidRPr="00A81D35">
        <w:rPr>
          <w:rFonts w:ascii="Arial" w:eastAsia="Times New Roman" w:hAnsi="Arial" w:cs="Arial"/>
          <w:b/>
          <w:color w:val="000000"/>
          <w:sz w:val="24"/>
          <w:szCs w:val="24"/>
        </w:rPr>
        <w:t>weren’t given the therapeutic interventions that we know help these kids, which are all relationship based.</w:t>
      </w:r>
      <w:r w:rsidR="003D31BE" w:rsidRPr="00D42B00">
        <w:rPr>
          <w:rFonts w:ascii="Arial" w:eastAsia="Times New Roman" w:hAnsi="Arial" w:cs="Arial"/>
          <w:color w:val="000000"/>
          <w:sz w:val="24"/>
          <w:szCs w:val="24"/>
        </w:rPr>
        <w:t xml:space="preserve"> </w:t>
      </w:r>
    </w:p>
    <w:p w:rsidR="003D31BE" w:rsidRPr="00D42B00" w:rsidRDefault="003D31BE" w:rsidP="003D31BE">
      <w:pPr>
        <w:pStyle w:val="ListParagraph"/>
        <w:rPr>
          <w:rFonts w:ascii="Arial" w:eastAsia="Times New Roman" w:hAnsi="Arial" w:cs="Arial"/>
          <w:color w:val="000000"/>
          <w:sz w:val="24"/>
          <w:szCs w:val="24"/>
        </w:rPr>
      </w:pPr>
    </w:p>
    <w:p w:rsidR="003D31BE" w:rsidRPr="00D42B00" w:rsidRDefault="003D31BE" w:rsidP="003D31BE">
      <w:pPr>
        <w:pStyle w:val="ListParagraph"/>
        <w:numPr>
          <w:ilvl w:val="1"/>
          <w:numId w:val="8"/>
        </w:numPr>
        <w:spacing w:after="0" w:line="240" w:lineRule="auto"/>
        <w:rPr>
          <w:rFonts w:ascii="Arial" w:eastAsia="Times New Roman" w:hAnsi="Arial" w:cs="Arial"/>
          <w:color w:val="000000"/>
          <w:sz w:val="24"/>
          <w:szCs w:val="24"/>
        </w:rPr>
      </w:pPr>
      <w:r w:rsidRPr="00A81D35">
        <w:rPr>
          <w:rFonts w:ascii="Arial" w:eastAsia="Times New Roman" w:hAnsi="Arial" w:cs="Arial"/>
          <w:b/>
          <w:color w:val="000000"/>
          <w:sz w:val="24"/>
          <w:szCs w:val="24"/>
        </w:rPr>
        <w:t>Relationships heal</w:t>
      </w:r>
      <w:r w:rsidRPr="00FF1081">
        <w:rPr>
          <w:rFonts w:ascii="Arial" w:eastAsia="Times New Roman" w:hAnsi="Arial" w:cs="Arial"/>
          <w:color w:val="000000"/>
          <w:sz w:val="24"/>
          <w:szCs w:val="24"/>
        </w:rPr>
        <w:t>. Relationships buffer….And the only thing that helps these kids, and we’ve got tons of data to show this, as do others</w:t>
      </w:r>
      <w:r w:rsidR="00BA304C" w:rsidRPr="00D42B00">
        <w:rPr>
          <w:rFonts w:ascii="Arial" w:eastAsia="Times New Roman" w:hAnsi="Arial" w:cs="Arial"/>
          <w:color w:val="000000"/>
          <w:sz w:val="24"/>
          <w:szCs w:val="24"/>
        </w:rPr>
        <w:t>….</w:t>
      </w:r>
      <w:r w:rsidRPr="00D42B00">
        <w:rPr>
          <w:rFonts w:ascii="Arial" w:eastAsia="Times New Roman" w:hAnsi="Arial" w:cs="Arial"/>
          <w:color w:val="000000"/>
          <w:sz w:val="24"/>
          <w:szCs w:val="24"/>
        </w:rPr>
        <w:t xml:space="preserve"> relationships make </w:t>
      </w:r>
      <w:r w:rsidR="00BA304C" w:rsidRPr="00D42B00">
        <w:rPr>
          <w:rFonts w:ascii="Arial" w:eastAsia="Times New Roman" w:hAnsi="Arial" w:cs="Arial"/>
          <w:color w:val="000000"/>
          <w:sz w:val="24"/>
          <w:szCs w:val="24"/>
        </w:rPr>
        <w:t>a lot of difference.</w:t>
      </w:r>
    </w:p>
    <w:p w:rsidR="00BA304C" w:rsidRPr="00D42B00" w:rsidRDefault="00BA304C" w:rsidP="00BA304C">
      <w:pPr>
        <w:pStyle w:val="ListParagraph"/>
        <w:rPr>
          <w:rFonts w:ascii="Arial" w:eastAsia="Times New Roman" w:hAnsi="Arial" w:cs="Arial"/>
          <w:color w:val="000000"/>
          <w:sz w:val="24"/>
          <w:szCs w:val="24"/>
        </w:rPr>
      </w:pPr>
    </w:p>
    <w:p w:rsidR="00BA304C" w:rsidRPr="00D42B00" w:rsidRDefault="00BA304C" w:rsidP="003D31BE">
      <w:pPr>
        <w:pStyle w:val="ListParagraph"/>
        <w:numPr>
          <w:ilvl w:val="1"/>
          <w:numId w:val="8"/>
        </w:numPr>
        <w:spacing w:after="0" w:line="240" w:lineRule="auto"/>
        <w:rPr>
          <w:rFonts w:ascii="Arial" w:eastAsia="Times New Roman" w:hAnsi="Arial" w:cs="Arial"/>
          <w:color w:val="000000"/>
          <w:sz w:val="24"/>
          <w:szCs w:val="24"/>
        </w:rPr>
      </w:pPr>
      <w:r w:rsidRPr="00A81D35">
        <w:rPr>
          <w:rFonts w:ascii="Arial" w:eastAsia="Times New Roman" w:hAnsi="Arial" w:cs="Arial"/>
          <w:b/>
          <w:color w:val="000000"/>
          <w:sz w:val="24"/>
          <w:szCs w:val="24"/>
        </w:rPr>
        <w:t>So if you take a child who’s had these backgrounds, and you put them in an environment where there is relational consistency and nurturing and patience</w:t>
      </w:r>
      <w:r w:rsidRPr="00D42B00">
        <w:rPr>
          <w:rFonts w:ascii="Arial" w:eastAsia="Times New Roman" w:hAnsi="Arial" w:cs="Arial"/>
          <w:color w:val="000000"/>
          <w:sz w:val="24"/>
          <w:szCs w:val="24"/>
        </w:rPr>
        <w:t xml:space="preserve">, and the people who are in the child’s life – the foster parents, the adoptive parents, the schools, the therapist, understand trauma, they will interact with these kids in ways that are sensitive and healing, and </w:t>
      </w:r>
      <w:r w:rsidRPr="00A81D35">
        <w:rPr>
          <w:rFonts w:ascii="Arial" w:eastAsia="Times New Roman" w:hAnsi="Arial" w:cs="Arial"/>
          <w:b/>
          <w:color w:val="000000"/>
          <w:sz w:val="24"/>
          <w:szCs w:val="24"/>
        </w:rPr>
        <w:t>they’ll get better</w:t>
      </w:r>
      <w:r w:rsidRPr="00D42B00">
        <w:rPr>
          <w:rFonts w:ascii="Arial" w:eastAsia="Times New Roman" w:hAnsi="Arial" w:cs="Arial"/>
          <w:color w:val="000000"/>
          <w:sz w:val="24"/>
          <w:szCs w:val="24"/>
        </w:rPr>
        <w:t>.</w:t>
      </w:r>
    </w:p>
    <w:p w:rsidR="00BA304C" w:rsidRPr="00D42B00" w:rsidRDefault="00BA304C" w:rsidP="00BA304C">
      <w:pPr>
        <w:pStyle w:val="ListParagraph"/>
        <w:rPr>
          <w:rFonts w:ascii="Arial" w:eastAsia="Times New Roman" w:hAnsi="Arial" w:cs="Arial"/>
          <w:color w:val="000000"/>
          <w:sz w:val="24"/>
          <w:szCs w:val="24"/>
        </w:rPr>
      </w:pPr>
    </w:p>
    <w:p w:rsidR="00BA304C" w:rsidRPr="00D42B00" w:rsidRDefault="00BA304C" w:rsidP="003D31BE">
      <w:pPr>
        <w:pStyle w:val="ListParagraph"/>
        <w:numPr>
          <w:ilvl w:val="1"/>
          <w:numId w:val="8"/>
        </w:numPr>
        <w:spacing w:after="0" w:line="240" w:lineRule="auto"/>
        <w:rPr>
          <w:rFonts w:ascii="Arial" w:eastAsia="Times New Roman" w:hAnsi="Arial" w:cs="Arial"/>
          <w:color w:val="000000"/>
          <w:sz w:val="24"/>
          <w:szCs w:val="24"/>
        </w:rPr>
      </w:pPr>
      <w:r w:rsidRPr="00A81D35">
        <w:rPr>
          <w:rFonts w:ascii="Arial" w:eastAsia="Times New Roman" w:hAnsi="Arial" w:cs="Arial"/>
          <w:b/>
          <w:color w:val="000000"/>
          <w:sz w:val="24"/>
          <w:szCs w:val="24"/>
        </w:rPr>
        <w:t>If they don’t understand these kids, they’ll do stuff like throw their hands up and say this kid has ADHD and send him to a pediatrician, see him for 10 minutes, get a prescription and then call again when it doesn’t work</w:t>
      </w:r>
      <w:r w:rsidRPr="00D42B00">
        <w:rPr>
          <w:rFonts w:ascii="Arial" w:eastAsia="Times New Roman" w:hAnsi="Arial" w:cs="Arial"/>
          <w:color w:val="000000"/>
          <w:sz w:val="24"/>
          <w:szCs w:val="24"/>
        </w:rPr>
        <w:t>, add Risperdal, and that doesn’t work, and add an antidepressant, and that doesn’t work, and add another antipsychotic, and that doesn’t work.</w:t>
      </w:r>
    </w:p>
    <w:p w:rsidR="00BA304C" w:rsidRPr="00D42B00" w:rsidRDefault="00BA304C" w:rsidP="00BA304C">
      <w:pPr>
        <w:pStyle w:val="ListParagraph"/>
        <w:rPr>
          <w:rFonts w:ascii="Arial" w:eastAsia="Times New Roman" w:hAnsi="Arial" w:cs="Arial"/>
          <w:color w:val="000000"/>
          <w:sz w:val="24"/>
          <w:szCs w:val="24"/>
        </w:rPr>
      </w:pPr>
    </w:p>
    <w:p w:rsidR="00BA304C" w:rsidRPr="00D42B00" w:rsidRDefault="00BA304C" w:rsidP="003D31BE">
      <w:pPr>
        <w:pStyle w:val="ListParagraph"/>
        <w:numPr>
          <w:ilvl w:val="1"/>
          <w:numId w:val="8"/>
        </w:numPr>
        <w:spacing w:after="0" w:line="240" w:lineRule="auto"/>
        <w:rPr>
          <w:rFonts w:ascii="Arial" w:eastAsia="Times New Roman" w:hAnsi="Arial" w:cs="Arial"/>
          <w:color w:val="000000"/>
          <w:sz w:val="24"/>
          <w:szCs w:val="24"/>
        </w:rPr>
      </w:pPr>
      <w:r w:rsidRPr="00D42B00">
        <w:rPr>
          <w:rFonts w:ascii="Arial" w:eastAsia="Times New Roman" w:hAnsi="Arial" w:cs="Arial"/>
          <w:color w:val="000000"/>
          <w:sz w:val="24"/>
          <w:szCs w:val="24"/>
        </w:rPr>
        <w:t xml:space="preserve">This </w:t>
      </w:r>
      <w:r w:rsidRPr="00A81D35">
        <w:rPr>
          <w:rFonts w:ascii="Arial" w:eastAsia="Times New Roman" w:hAnsi="Arial" w:cs="Arial"/>
          <w:b/>
          <w:color w:val="000000"/>
          <w:sz w:val="24"/>
          <w:szCs w:val="24"/>
        </w:rPr>
        <w:t>state continues to have practitioners that don’t know anything about these issues</w:t>
      </w:r>
      <w:r w:rsidRPr="00D42B00">
        <w:rPr>
          <w:rFonts w:ascii="Arial" w:eastAsia="Times New Roman" w:hAnsi="Arial" w:cs="Arial"/>
          <w:color w:val="000000"/>
          <w:sz w:val="24"/>
          <w:szCs w:val="24"/>
        </w:rPr>
        <w:t xml:space="preserve"> – that write prescription after prescription after prescription</w:t>
      </w:r>
      <w:r w:rsidR="00790662" w:rsidRPr="00D42B00">
        <w:rPr>
          <w:rFonts w:ascii="Arial" w:eastAsia="Times New Roman" w:hAnsi="Arial" w:cs="Arial"/>
          <w:color w:val="000000"/>
          <w:sz w:val="24"/>
          <w:szCs w:val="24"/>
        </w:rPr>
        <w:t>.</w:t>
      </w:r>
    </w:p>
    <w:p w:rsidR="00790662" w:rsidRPr="00790662" w:rsidRDefault="00790662" w:rsidP="00790662">
      <w:pPr>
        <w:pStyle w:val="ListParagraph"/>
        <w:rPr>
          <w:rFonts w:ascii="Arial" w:eastAsia="Times New Roman" w:hAnsi="Arial" w:cs="Arial"/>
          <w:color w:val="000000"/>
          <w:sz w:val="24"/>
          <w:szCs w:val="24"/>
        </w:rPr>
      </w:pPr>
    </w:p>
    <w:p w:rsidR="00790662" w:rsidRPr="00FF1081" w:rsidRDefault="00790662" w:rsidP="003D31BE">
      <w:pPr>
        <w:pStyle w:val="ListParagraph"/>
        <w:numPr>
          <w:ilvl w:val="1"/>
          <w:numId w:val="8"/>
        </w:numPr>
        <w:spacing w:after="0" w:line="240" w:lineRule="auto"/>
        <w:rPr>
          <w:rFonts w:ascii="Arial" w:eastAsia="Times New Roman" w:hAnsi="Arial" w:cs="Arial"/>
          <w:color w:val="000000"/>
          <w:sz w:val="24"/>
          <w:szCs w:val="24"/>
        </w:rPr>
      </w:pPr>
      <w:r w:rsidRPr="00FF1081">
        <w:rPr>
          <w:rFonts w:ascii="Arial" w:eastAsia="Times New Roman" w:hAnsi="Arial" w:cs="Arial"/>
          <w:color w:val="000000"/>
          <w:sz w:val="24"/>
          <w:szCs w:val="24"/>
        </w:rPr>
        <w:t>Right now as we sit here, there is some kid sitting in a doctor’s office whom he sees every 2 months for 10 minutes, and that doctor is going to say, “I’m going to up your dose of Risperdal,” and they’re writing that prescription now. And all we know about Risperdal – we know it doesn’t help these kids. What we do know is that it increases your risk for diabetes – triples it.</w:t>
      </w:r>
    </w:p>
    <w:p w:rsidR="00790662" w:rsidRPr="00790662" w:rsidRDefault="00790662" w:rsidP="00790662">
      <w:pPr>
        <w:pStyle w:val="ListParagraph"/>
        <w:rPr>
          <w:rFonts w:ascii="Arial" w:eastAsia="Times New Roman" w:hAnsi="Arial" w:cs="Arial"/>
          <w:color w:val="000000"/>
          <w:sz w:val="24"/>
          <w:szCs w:val="24"/>
        </w:rPr>
      </w:pPr>
    </w:p>
    <w:p w:rsidR="00790662" w:rsidRDefault="00790662" w:rsidP="003D31BE">
      <w:pPr>
        <w:pStyle w:val="ListParagraph"/>
        <w:numPr>
          <w:ilvl w:val="1"/>
          <w:numId w:val="8"/>
        </w:numPr>
        <w:spacing w:after="0" w:line="240" w:lineRule="auto"/>
        <w:rPr>
          <w:rFonts w:ascii="Arial" w:eastAsia="Times New Roman" w:hAnsi="Arial" w:cs="Arial"/>
          <w:color w:val="000000"/>
          <w:sz w:val="24"/>
          <w:szCs w:val="24"/>
        </w:rPr>
      </w:pPr>
      <w:r w:rsidRPr="00366D6F">
        <w:rPr>
          <w:rFonts w:ascii="Arial" w:eastAsia="Times New Roman" w:hAnsi="Arial" w:cs="Arial"/>
          <w:b/>
          <w:color w:val="000000"/>
          <w:sz w:val="24"/>
          <w:szCs w:val="24"/>
        </w:rPr>
        <w:t>As the State of Texas, you are paying these people to make these kids worse</w:t>
      </w:r>
      <w:r>
        <w:rPr>
          <w:rFonts w:ascii="Arial" w:eastAsia="Times New Roman" w:hAnsi="Arial" w:cs="Arial"/>
          <w:color w:val="000000"/>
          <w:sz w:val="24"/>
          <w:szCs w:val="24"/>
        </w:rPr>
        <w:t>.</w:t>
      </w:r>
    </w:p>
    <w:p w:rsidR="00790662" w:rsidRPr="00790662" w:rsidRDefault="00790662" w:rsidP="00790662">
      <w:pPr>
        <w:pStyle w:val="ListParagraph"/>
        <w:rPr>
          <w:rFonts w:ascii="Arial" w:eastAsia="Times New Roman" w:hAnsi="Arial" w:cs="Arial"/>
          <w:color w:val="000000"/>
          <w:sz w:val="24"/>
          <w:szCs w:val="24"/>
        </w:rPr>
      </w:pPr>
    </w:p>
    <w:p w:rsidR="00C62168" w:rsidRDefault="00C62168" w:rsidP="00C62168">
      <w:pPr>
        <w:pStyle w:val="ListParagraph"/>
        <w:numPr>
          <w:ilvl w:val="0"/>
          <w:numId w:val="9"/>
        </w:numPr>
        <w:shd w:val="clear" w:color="auto" w:fill="FFFFFF"/>
        <w:spacing w:before="100" w:after="100" w:line="240" w:lineRule="auto"/>
        <w:ind w:right="720"/>
        <w:rPr>
          <w:rFonts w:ascii="Arial" w:eastAsia="Times New Roman" w:hAnsi="Arial" w:cs="Arial"/>
          <w:color w:val="222222"/>
          <w:sz w:val="24"/>
          <w:szCs w:val="24"/>
        </w:rPr>
      </w:pPr>
      <w:r>
        <w:rPr>
          <w:rFonts w:ascii="Arial" w:eastAsia="Times New Roman" w:hAnsi="Arial" w:cs="Arial"/>
          <w:color w:val="222222"/>
          <w:sz w:val="24"/>
          <w:szCs w:val="24"/>
        </w:rPr>
        <w:t xml:space="preserve">Finally, </w:t>
      </w:r>
      <w:r w:rsidRPr="00366D6F">
        <w:rPr>
          <w:rFonts w:ascii="Arial" w:eastAsia="Times New Roman" w:hAnsi="Arial" w:cs="Arial"/>
          <w:b/>
          <w:color w:val="222222"/>
          <w:sz w:val="24"/>
          <w:szCs w:val="24"/>
        </w:rPr>
        <w:t xml:space="preserve">Dr. Greta </w:t>
      </w:r>
      <w:proofErr w:type="spellStart"/>
      <w:r w:rsidRPr="00366D6F">
        <w:rPr>
          <w:rFonts w:ascii="Arial" w:eastAsia="Times New Roman" w:hAnsi="Arial" w:cs="Arial"/>
          <w:b/>
          <w:color w:val="222222"/>
          <w:sz w:val="24"/>
          <w:szCs w:val="24"/>
        </w:rPr>
        <w:t>Kerwin</w:t>
      </w:r>
      <w:proofErr w:type="spellEnd"/>
      <w:r>
        <w:rPr>
          <w:rFonts w:ascii="Arial" w:eastAsia="Times New Roman" w:hAnsi="Arial" w:cs="Arial"/>
          <w:color w:val="222222"/>
          <w:sz w:val="24"/>
          <w:szCs w:val="24"/>
        </w:rPr>
        <w:t>, a clinical psychologist who conducted psychological evaluations of children under the care of DFPS in Region 3 for over a decade</w:t>
      </w:r>
      <w:r w:rsidR="00366D6F">
        <w:rPr>
          <w:rFonts w:ascii="Arial" w:eastAsia="Times New Roman" w:hAnsi="Arial" w:cs="Arial"/>
          <w:color w:val="222222"/>
          <w:sz w:val="24"/>
          <w:szCs w:val="24"/>
        </w:rPr>
        <w:t>, stated:</w:t>
      </w:r>
      <w:r>
        <w:rPr>
          <w:rFonts w:ascii="Arial" w:eastAsia="Times New Roman" w:hAnsi="Arial" w:cs="Arial"/>
          <w:color w:val="222222"/>
          <w:sz w:val="24"/>
          <w:szCs w:val="24"/>
        </w:rPr>
        <w:t xml:space="preserve"> </w:t>
      </w:r>
    </w:p>
    <w:p w:rsidR="00F23411" w:rsidRDefault="00F23411" w:rsidP="00F23411">
      <w:pPr>
        <w:pStyle w:val="ListParagraph"/>
        <w:shd w:val="clear" w:color="auto" w:fill="FFFFFF"/>
        <w:spacing w:before="100" w:after="100" w:line="240" w:lineRule="auto"/>
        <w:ind w:right="720"/>
        <w:rPr>
          <w:rFonts w:ascii="Arial" w:eastAsia="Times New Roman" w:hAnsi="Arial" w:cs="Arial"/>
          <w:color w:val="222222"/>
          <w:sz w:val="24"/>
          <w:szCs w:val="24"/>
        </w:rPr>
      </w:pPr>
    </w:p>
    <w:p w:rsidR="00C62168" w:rsidRPr="00C62168" w:rsidRDefault="00C62168" w:rsidP="00C62168">
      <w:pPr>
        <w:pStyle w:val="ListParagraph"/>
        <w:numPr>
          <w:ilvl w:val="1"/>
          <w:numId w:val="9"/>
        </w:numPr>
        <w:shd w:val="clear" w:color="auto" w:fill="FFFFFF"/>
        <w:spacing w:before="100" w:after="100" w:line="240" w:lineRule="auto"/>
        <w:ind w:right="720"/>
        <w:rPr>
          <w:rFonts w:ascii="Arial" w:eastAsia="Times New Roman" w:hAnsi="Arial" w:cs="Arial"/>
          <w:color w:val="222222"/>
          <w:sz w:val="24"/>
          <w:szCs w:val="24"/>
        </w:rPr>
      </w:pPr>
      <w:r w:rsidRPr="00C62168">
        <w:rPr>
          <w:rFonts w:ascii="Arial" w:hAnsi="Arial" w:cs="Arial"/>
          <w:sz w:val="24"/>
          <w:szCs w:val="24"/>
        </w:rPr>
        <w:lastRenderedPageBreak/>
        <w:t>Trauma Informed Care, in my professional opinion, should be the standard of care.  However, up to the point when I had to go on medical leave, I was the only psychologist in the region conducting developmental and psychological assessments from a Trauma Informed Care</w:t>
      </w:r>
      <w:r>
        <w:rPr>
          <w:rFonts w:ascii="Arial" w:hAnsi="Arial" w:cs="Arial"/>
          <w:sz w:val="24"/>
          <w:szCs w:val="24"/>
        </w:rPr>
        <w:t xml:space="preserve"> …</w:t>
      </w:r>
      <w:r w:rsidRPr="00C62168">
        <w:rPr>
          <w:rFonts w:ascii="Arial" w:hAnsi="Arial" w:cs="Arial"/>
          <w:sz w:val="24"/>
          <w:szCs w:val="24"/>
        </w:rPr>
        <w:t xml:space="preserve"> standpoint. </w:t>
      </w:r>
    </w:p>
    <w:p w:rsidR="00C62168" w:rsidRDefault="00C62168" w:rsidP="00C62168">
      <w:pPr>
        <w:shd w:val="clear" w:color="auto" w:fill="FFFFFF"/>
        <w:spacing w:before="100" w:after="100" w:line="240" w:lineRule="auto"/>
        <w:ind w:right="720"/>
        <w:rPr>
          <w:rFonts w:ascii="Arial" w:eastAsia="Times New Roman" w:hAnsi="Arial" w:cs="Arial"/>
          <w:color w:val="222222"/>
          <w:sz w:val="24"/>
          <w:szCs w:val="24"/>
        </w:rPr>
      </w:pPr>
    </w:p>
    <w:p w:rsidR="00F51046" w:rsidRDefault="00F51046" w:rsidP="00F51046">
      <w:pPr>
        <w:pStyle w:val="ListParagraph"/>
        <w:numPr>
          <w:ilvl w:val="1"/>
          <w:numId w:val="9"/>
        </w:numPr>
        <w:rPr>
          <w:rFonts w:ascii="Arial" w:hAnsi="Arial" w:cs="Arial"/>
          <w:sz w:val="24"/>
          <w:szCs w:val="24"/>
        </w:rPr>
      </w:pPr>
      <w:r w:rsidRPr="00F51046">
        <w:rPr>
          <w:rFonts w:ascii="Arial" w:hAnsi="Arial" w:cs="Arial"/>
          <w:sz w:val="24"/>
          <w:szCs w:val="24"/>
        </w:rPr>
        <w:t xml:space="preserve">I have seen </w:t>
      </w:r>
      <w:r w:rsidRPr="00366D6F">
        <w:rPr>
          <w:rFonts w:ascii="Arial" w:hAnsi="Arial" w:cs="Arial"/>
          <w:b/>
          <w:sz w:val="24"/>
          <w:szCs w:val="24"/>
        </w:rPr>
        <w:t>a lot of misdiagnosis of children as he/she either having Bipolar Disorder and/or ADHD when rather his/her history of trauma and/or attachment style is the root of the child’s difficulties</w:t>
      </w:r>
      <w:r w:rsidRPr="00F51046">
        <w:rPr>
          <w:rFonts w:ascii="Arial" w:hAnsi="Arial" w:cs="Arial"/>
          <w:sz w:val="24"/>
          <w:szCs w:val="24"/>
        </w:rPr>
        <w:t xml:space="preserve">.  </w:t>
      </w:r>
      <w:r w:rsidRPr="00366D6F">
        <w:rPr>
          <w:rFonts w:ascii="Arial" w:hAnsi="Arial" w:cs="Arial"/>
          <w:b/>
          <w:sz w:val="24"/>
          <w:szCs w:val="24"/>
        </w:rPr>
        <w:t>Medicating children for a disorder they do not have is very dangerous</w:t>
      </w:r>
      <w:r w:rsidRPr="00F51046">
        <w:rPr>
          <w:rFonts w:ascii="Arial" w:hAnsi="Arial" w:cs="Arial"/>
          <w:sz w:val="24"/>
          <w:szCs w:val="24"/>
        </w:rPr>
        <w:t xml:space="preserve"> as we do not know the long-term effects of psychotropic medication on children and their developing brain.  If a child has a history of trauma and subsequent attachment difficulties, environmental interventions that address the trauma and attachment style have been the most effective, not medication.  I have also seen children, which always alarmed me, who had already been placed on medication before they even had their psychological evaluation and not yet had a chance to get used to being in their new living environment.  </w:t>
      </w:r>
      <w:r w:rsidRPr="00366D6F">
        <w:rPr>
          <w:rFonts w:ascii="Arial" w:hAnsi="Arial" w:cs="Arial"/>
          <w:b/>
          <w:sz w:val="24"/>
          <w:szCs w:val="24"/>
        </w:rPr>
        <w:t>Being on medication and receiving the wrong diagnosis also puts a child at great risk of being psychiatrically hospitalized (often repeatedly) and eventually placed in a residential treatment facility</w:t>
      </w:r>
      <w:r w:rsidRPr="00F51046">
        <w:rPr>
          <w:rFonts w:ascii="Arial" w:hAnsi="Arial" w:cs="Arial"/>
          <w:sz w:val="24"/>
          <w:szCs w:val="24"/>
        </w:rPr>
        <w:t xml:space="preserve">, where the child fails, because of misdiagnosis.  This </w:t>
      </w:r>
      <w:r w:rsidRPr="00366D6F">
        <w:rPr>
          <w:rFonts w:ascii="Arial" w:hAnsi="Arial" w:cs="Arial"/>
          <w:b/>
          <w:sz w:val="24"/>
          <w:szCs w:val="24"/>
        </w:rPr>
        <w:t>sets the child up for failure throughout life because the</w:t>
      </w:r>
      <w:r w:rsidRPr="00F51046">
        <w:rPr>
          <w:rFonts w:ascii="Arial" w:hAnsi="Arial" w:cs="Arial"/>
          <w:sz w:val="24"/>
          <w:szCs w:val="24"/>
        </w:rPr>
        <w:t xml:space="preserve"> </w:t>
      </w:r>
      <w:r w:rsidRPr="00366D6F">
        <w:rPr>
          <w:rFonts w:ascii="Arial" w:hAnsi="Arial" w:cs="Arial"/>
          <w:b/>
          <w:sz w:val="24"/>
          <w:szCs w:val="24"/>
        </w:rPr>
        <w:t>real reasons for the child’s difficulties have not been addressed</w:t>
      </w:r>
      <w:r w:rsidRPr="00F51046">
        <w:rPr>
          <w:rFonts w:ascii="Arial" w:hAnsi="Arial" w:cs="Arial"/>
          <w:sz w:val="24"/>
          <w:szCs w:val="24"/>
        </w:rPr>
        <w:t xml:space="preserve"> before he/she ages out of the system.</w:t>
      </w:r>
    </w:p>
    <w:p w:rsidR="00F51046" w:rsidRPr="00F51046" w:rsidRDefault="00F51046" w:rsidP="00F51046">
      <w:pPr>
        <w:pStyle w:val="ListParagraph"/>
        <w:ind w:left="1440"/>
        <w:rPr>
          <w:rFonts w:ascii="Arial" w:hAnsi="Arial" w:cs="Arial"/>
          <w:sz w:val="24"/>
          <w:szCs w:val="24"/>
        </w:rPr>
      </w:pPr>
    </w:p>
    <w:p w:rsidR="00F51046" w:rsidRDefault="00F51046" w:rsidP="00F51046">
      <w:pPr>
        <w:pStyle w:val="ListParagraph"/>
        <w:numPr>
          <w:ilvl w:val="1"/>
          <w:numId w:val="9"/>
        </w:numPr>
        <w:rPr>
          <w:rFonts w:ascii="Arial" w:hAnsi="Arial" w:cs="Arial"/>
          <w:sz w:val="24"/>
          <w:szCs w:val="24"/>
        </w:rPr>
      </w:pPr>
      <w:r w:rsidRPr="00F51046">
        <w:rPr>
          <w:rFonts w:ascii="Arial" w:hAnsi="Arial" w:cs="Arial"/>
          <w:sz w:val="24"/>
          <w:szCs w:val="24"/>
        </w:rPr>
        <w:t>Letting the research speak for itself and the experts working with this population share their wisdom via required training for all involved with each child’s care will allow these children to receive the best care possible, give them a fighting chance in life, and save the state money by avoiding unnecessary foster home removals, increases in level of care, hospitalizations, placements in residential treatment centers, and the req</w:t>
      </w:r>
      <w:r w:rsidR="00366D6F">
        <w:rPr>
          <w:rFonts w:ascii="Arial" w:hAnsi="Arial" w:cs="Arial"/>
          <w:sz w:val="24"/>
          <w:szCs w:val="24"/>
        </w:rPr>
        <w:t>uests I received to re-evaluate</w:t>
      </w:r>
      <w:r w:rsidRPr="00F51046">
        <w:rPr>
          <w:rFonts w:ascii="Arial" w:hAnsi="Arial" w:cs="Arial"/>
          <w:sz w:val="24"/>
          <w:szCs w:val="24"/>
        </w:rPr>
        <w:t xml:space="preserve"> a child due to concerns about misdiagnosis. </w:t>
      </w:r>
    </w:p>
    <w:p w:rsidR="003D31BE" w:rsidRPr="003D31BE" w:rsidRDefault="003D31BE" w:rsidP="003D31BE">
      <w:pPr>
        <w:pStyle w:val="ListParagraph"/>
        <w:spacing w:after="0" w:line="240" w:lineRule="auto"/>
        <w:ind w:left="1440"/>
        <w:rPr>
          <w:rFonts w:ascii="Arial" w:eastAsia="Times New Roman" w:hAnsi="Arial" w:cs="Arial"/>
          <w:color w:val="000000"/>
          <w:sz w:val="24"/>
          <w:szCs w:val="24"/>
          <w:highlight w:val="yellow"/>
        </w:rPr>
      </w:pPr>
    </w:p>
    <w:p w:rsidR="00950E84" w:rsidRPr="00950E84" w:rsidRDefault="00950E84" w:rsidP="00950E84">
      <w:pPr>
        <w:pStyle w:val="ListParagraph"/>
        <w:rPr>
          <w:rFonts w:ascii="Arial" w:eastAsia="Times New Roman" w:hAnsi="Arial" w:cs="Arial"/>
          <w:color w:val="000000"/>
          <w:sz w:val="24"/>
          <w:szCs w:val="24"/>
          <w:highlight w:val="yellow"/>
        </w:rPr>
      </w:pPr>
    </w:p>
    <w:p w:rsidR="00950E84" w:rsidRPr="00950E84" w:rsidRDefault="00950E84" w:rsidP="00950E84">
      <w:pPr>
        <w:pStyle w:val="ListParagraph"/>
        <w:spacing w:after="0" w:line="240" w:lineRule="auto"/>
        <w:rPr>
          <w:rFonts w:ascii="Arial" w:eastAsia="Times New Roman" w:hAnsi="Arial" w:cs="Arial"/>
          <w:color w:val="000000"/>
          <w:sz w:val="24"/>
          <w:szCs w:val="24"/>
          <w:highlight w:val="yellow"/>
        </w:rPr>
      </w:pPr>
    </w:p>
    <w:p w:rsidR="00950E84" w:rsidRPr="00950E84" w:rsidRDefault="00950E84" w:rsidP="00950E84">
      <w:pPr>
        <w:pStyle w:val="ListParagraph"/>
        <w:rPr>
          <w:rFonts w:ascii="Arial" w:eastAsia="Times New Roman" w:hAnsi="Arial" w:cs="Arial"/>
          <w:color w:val="000000"/>
          <w:sz w:val="24"/>
          <w:szCs w:val="24"/>
          <w:highlight w:val="yellow"/>
        </w:rPr>
      </w:pPr>
    </w:p>
    <w:p w:rsidR="00950E84" w:rsidRPr="00950E84" w:rsidRDefault="00950E84" w:rsidP="00950E84">
      <w:pPr>
        <w:pStyle w:val="ListParagraph"/>
        <w:spacing w:after="0" w:line="240" w:lineRule="auto"/>
        <w:ind w:left="1440"/>
        <w:rPr>
          <w:rFonts w:ascii="Arial" w:eastAsia="Times New Roman" w:hAnsi="Arial" w:cs="Arial"/>
          <w:color w:val="000000"/>
          <w:sz w:val="24"/>
          <w:szCs w:val="24"/>
          <w:highlight w:val="yellow"/>
        </w:rPr>
      </w:pPr>
    </w:p>
    <w:p w:rsidR="00950E84" w:rsidRPr="00950E84" w:rsidRDefault="00950E84" w:rsidP="00950E84">
      <w:pPr>
        <w:spacing w:after="0" w:line="240" w:lineRule="auto"/>
        <w:ind w:left="720"/>
        <w:rPr>
          <w:rFonts w:ascii="Arial" w:eastAsia="Times New Roman" w:hAnsi="Arial" w:cs="Arial"/>
          <w:color w:val="000000"/>
          <w:sz w:val="24"/>
          <w:szCs w:val="24"/>
        </w:rPr>
      </w:pPr>
    </w:p>
    <w:p w:rsidR="00C5711C" w:rsidRPr="00C05181" w:rsidRDefault="00C5711C" w:rsidP="00C5711C">
      <w:pPr>
        <w:pStyle w:val="ListParagraph"/>
        <w:ind w:left="1440"/>
        <w:rPr>
          <w:rFonts w:ascii="Arial" w:hAnsi="Arial" w:cs="Arial"/>
          <w:sz w:val="24"/>
          <w:szCs w:val="24"/>
        </w:rPr>
      </w:pPr>
    </w:p>
    <w:p w:rsidR="00C05181" w:rsidRPr="00C05181" w:rsidRDefault="00C05181" w:rsidP="00DE31D5">
      <w:pPr>
        <w:pStyle w:val="ListParagraph"/>
        <w:shd w:val="clear" w:color="auto" w:fill="FFFFFF"/>
        <w:spacing w:after="0" w:line="240" w:lineRule="auto"/>
        <w:rPr>
          <w:rFonts w:ascii="Arial" w:eastAsia="Times New Roman" w:hAnsi="Arial" w:cs="Arial"/>
          <w:color w:val="222222"/>
          <w:sz w:val="24"/>
          <w:szCs w:val="24"/>
        </w:rPr>
      </w:pPr>
    </w:p>
    <w:p w:rsidR="001D1901" w:rsidRPr="00181430" w:rsidRDefault="001D1901" w:rsidP="00DE31D5">
      <w:pPr>
        <w:pStyle w:val="ListParagraph"/>
        <w:ind w:left="1440"/>
        <w:rPr>
          <w:rFonts w:ascii="Arial" w:hAnsi="Arial" w:cs="Arial"/>
          <w:sz w:val="24"/>
          <w:szCs w:val="24"/>
        </w:rPr>
      </w:pPr>
    </w:p>
    <w:p w:rsidR="00181430" w:rsidRDefault="00181430" w:rsidP="00181430">
      <w:pPr>
        <w:rPr>
          <w:rFonts w:ascii="Arial" w:hAnsi="Arial" w:cs="Arial"/>
          <w:b/>
        </w:rPr>
      </w:pPr>
    </w:p>
    <w:p w:rsidR="00181430" w:rsidRPr="00181430" w:rsidRDefault="00181430" w:rsidP="00181430">
      <w:pPr>
        <w:pStyle w:val="ListParagraph"/>
        <w:rPr>
          <w:rFonts w:ascii="Arial" w:hAnsi="Arial" w:cs="Arial"/>
          <w:b/>
        </w:rPr>
      </w:pPr>
    </w:p>
    <w:sectPr w:rsidR="00181430" w:rsidRPr="00181430" w:rsidSect="00812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253BA"/>
    <w:multiLevelType w:val="hybridMultilevel"/>
    <w:tmpl w:val="A004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2552C"/>
    <w:multiLevelType w:val="hybridMultilevel"/>
    <w:tmpl w:val="5C6E5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E4C72CB"/>
    <w:multiLevelType w:val="hybridMultilevel"/>
    <w:tmpl w:val="32F686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711B1F"/>
    <w:multiLevelType w:val="hybridMultilevel"/>
    <w:tmpl w:val="7AA6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1641DE"/>
    <w:multiLevelType w:val="hybridMultilevel"/>
    <w:tmpl w:val="F80EF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9A2D21"/>
    <w:multiLevelType w:val="hybridMultilevel"/>
    <w:tmpl w:val="A7C0FC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1774499"/>
    <w:multiLevelType w:val="hybridMultilevel"/>
    <w:tmpl w:val="22683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E77D4E"/>
    <w:multiLevelType w:val="hybridMultilevel"/>
    <w:tmpl w:val="08888E00"/>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CBF0D7D"/>
    <w:multiLevelType w:val="hybridMultilevel"/>
    <w:tmpl w:val="918C4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611D10"/>
    <w:multiLevelType w:val="hybridMultilevel"/>
    <w:tmpl w:val="3958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8"/>
  </w:num>
  <w:num w:numId="5">
    <w:abstractNumId w:val="7"/>
  </w:num>
  <w:num w:numId="6">
    <w:abstractNumId w:val="9"/>
  </w:num>
  <w:num w:numId="7">
    <w:abstractNumId w:val="5"/>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E8"/>
    <w:rsid w:val="0004215F"/>
    <w:rsid w:val="000626E4"/>
    <w:rsid w:val="00181430"/>
    <w:rsid w:val="001D1901"/>
    <w:rsid w:val="001F2D91"/>
    <w:rsid w:val="001F7696"/>
    <w:rsid w:val="00224393"/>
    <w:rsid w:val="002614D4"/>
    <w:rsid w:val="00365805"/>
    <w:rsid w:val="00366D6F"/>
    <w:rsid w:val="003D31BE"/>
    <w:rsid w:val="00480B22"/>
    <w:rsid w:val="004A7F63"/>
    <w:rsid w:val="004D47F0"/>
    <w:rsid w:val="005213D1"/>
    <w:rsid w:val="00533567"/>
    <w:rsid w:val="00563CAB"/>
    <w:rsid w:val="00733BF6"/>
    <w:rsid w:val="00790662"/>
    <w:rsid w:val="00812C4B"/>
    <w:rsid w:val="008844FE"/>
    <w:rsid w:val="00950E84"/>
    <w:rsid w:val="00A81D35"/>
    <w:rsid w:val="00AB35BD"/>
    <w:rsid w:val="00AC1CEB"/>
    <w:rsid w:val="00AF2034"/>
    <w:rsid w:val="00B02093"/>
    <w:rsid w:val="00B36964"/>
    <w:rsid w:val="00B64CC0"/>
    <w:rsid w:val="00BA304C"/>
    <w:rsid w:val="00C05181"/>
    <w:rsid w:val="00C5711C"/>
    <w:rsid w:val="00C62168"/>
    <w:rsid w:val="00D42B00"/>
    <w:rsid w:val="00D960E8"/>
    <w:rsid w:val="00DE31D5"/>
    <w:rsid w:val="00E34317"/>
    <w:rsid w:val="00EA2915"/>
    <w:rsid w:val="00F23411"/>
    <w:rsid w:val="00F51046"/>
    <w:rsid w:val="00FE6AA3"/>
    <w:rsid w:val="00FF1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023FE8-E3E5-41FB-92B2-68D0FCEA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430"/>
    <w:pPr>
      <w:ind w:left="720"/>
      <w:contextualSpacing/>
    </w:pPr>
  </w:style>
  <w:style w:type="paragraph" w:styleId="BalloonText">
    <w:name w:val="Balloon Text"/>
    <w:basedOn w:val="Normal"/>
    <w:link w:val="BalloonTextChar"/>
    <w:uiPriority w:val="99"/>
    <w:semiHidden/>
    <w:unhideWhenUsed/>
    <w:rsid w:val="00FE6AA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6AA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625700">
      <w:bodyDiv w:val="1"/>
      <w:marLeft w:val="0"/>
      <w:marRight w:val="0"/>
      <w:marTop w:val="0"/>
      <w:marBottom w:val="0"/>
      <w:divBdr>
        <w:top w:val="none" w:sz="0" w:space="0" w:color="auto"/>
        <w:left w:val="none" w:sz="0" w:space="0" w:color="auto"/>
        <w:bottom w:val="none" w:sz="0" w:space="0" w:color="auto"/>
        <w:right w:val="none" w:sz="0" w:space="0" w:color="auto"/>
      </w:divBdr>
      <w:divsChild>
        <w:div w:id="522132551">
          <w:marLeft w:val="0"/>
          <w:marRight w:val="0"/>
          <w:marTop w:val="0"/>
          <w:marBottom w:val="0"/>
          <w:divBdr>
            <w:top w:val="none" w:sz="0" w:space="0" w:color="auto"/>
            <w:left w:val="none" w:sz="0" w:space="0" w:color="auto"/>
            <w:bottom w:val="none" w:sz="0" w:space="0" w:color="auto"/>
            <w:right w:val="none" w:sz="0" w:space="0" w:color="auto"/>
          </w:divBdr>
        </w:div>
        <w:div w:id="1390614703">
          <w:marLeft w:val="0"/>
          <w:marRight w:val="0"/>
          <w:marTop w:val="0"/>
          <w:marBottom w:val="0"/>
          <w:divBdr>
            <w:top w:val="none" w:sz="0" w:space="0" w:color="auto"/>
            <w:left w:val="none" w:sz="0" w:space="0" w:color="auto"/>
            <w:bottom w:val="none" w:sz="0" w:space="0" w:color="auto"/>
            <w:right w:val="none" w:sz="0" w:space="0" w:color="auto"/>
          </w:divBdr>
        </w:div>
        <w:div w:id="2050372008">
          <w:marLeft w:val="0"/>
          <w:marRight w:val="0"/>
          <w:marTop w:val="0"/>
          <w:marBottom w:val="0"/>
          <w:divBdr>
            <w:top w:val="none" w:sz="0" w:space="0" w:color="auto"/>
            <w:left w:val="none" w:sz="0" w:space="0" w:color="auto"/>
            <w:bottom w:val="none" w:sz="0" w:space="0" w:color="auto"/>
            <w:right w:val="none" w:sz="0" w:space="0" w:color="auto"/>
          </w:divBdr>
        </w:div>
        <w:div w:id="469982260">
          <w:marLeft w:val="0"/>
          <w:marRight w:val="0"/>
          <w:marTop w:val="0"/>
          <w:marBottom w:val="0"/>
          <w:divBdr>
            <w:top w:val="none" w:sz="0" w:space="0" w:color="auto"/>
            <w:left w:val="none" w:sz="0" w:space="0" w:color="auto"/>
            <w:bottom w:val="none" w:sz="0" w:space="0" w:color="auto"/>
            <w:right w:val="none" w:sz="0" w:space="0" w:color="auto"/>
          </w:divBdr>
        </w:div>
        <w:div w:id="1480655247">
          <w:marLeft w:val="0"/>
          <w:marRight w:val="0"/>
          <w:marTop w:val="0"/>
          <w:marBottom w:val="0"/>
          <w:divBdr>
            <w:top w:val="none" w:sz="0" w:space="0" w:color="auto"/>
            <w:left w:val="none" w:sz="0" w:space="0" w:color="auto"/>
            <w:bottom w:val="none" w:sz="0" w:space="0" w:color="auto"/>
            <w:right w:val="none" w:sz="0" w:space="0" w:color="auto"/>
          </w:divBdr>
        </w:div>
        <w:div w:id="1682010382">
          <w:marLeft w:val="0"/>
          <w:marRight w:val="0"/>
          <w:marTop w:val="0"/>
          <w:marBottom w:val="0"/>
          <w:divBdr>
            <w:top w:val="none" w:sz="0" w:space="0" w:color="auto"/>
            <w:left w:val="none" w:sz="0" w:space="0" w:color="auto"/>
            <w:bottom w:val="none" w:sz="0" w:space="0" w:color="auto"/>
            <w:right w:val="none" w:sz="0" w:space="0" w:color="auto"/>
          </w:divBdr>
        </w:div>
        <w:div w:id="1450468683">
          <w:marLeft w:val="0"/>
          <w:marRight w:val="0"/>
          <w:marTop w:val="0"/>
          <w:marBottom w:val="0"/>
          <w:divBdr>
            <w:top w:val="none" w:sz="0" w:space="0" w:color="auto"/>
            <w:left w:val="none" w:sz="0" w:space="0" w:color="auto"/>
            <w:bottom w:val="none" w:sz="0" w:space="0" w:color="auto"/>
            <w:right w:val="none" w:sz="0" w:space="0" w:color="auto"/>
          </w:divBdr>
        </w:div>
        <w:div w:id="212470539">
          <w:marLeft w:val="0"/>
          <w:marRight w:val="0"/>
          <w:marTop w:val="0"/>
          <w:marBottom w:val="0"/>
          <w:divBdr>
            <w:top w:val="none" w:sz="0" w:space="0" w:color="auto"/>
            <w:left w:val="none" w:sz="0" w:space="0" w:color="auto"/>
            <w:bottom w:val="none" w:sz="0" w:space="0" w:color="auto"/>
            <w:right w:val="none" w:sz="0" w:space="0" w:color="auto"/>
          </w:divBdr>
        </w:div>
      </w:divsChild>
    </w:div>
    <w:div w:id="641884557">
      <w:bodyDiv w:val="1"/>
      <w:marLeft w:val="0"/>
      <w:marRight w:val="0"/>
      <w:marTop w:val="0"/>
      <w:marBottom w:val="0"/>
      <w:divBdr>
        <w:top w:val="none" w:sz="0" w:space="0" w:color="auto"/>
        <w:left w:val="none" w:sz="0" w:space="0" w:color="auto"/>
        <w:bottom w:val="none" w:sz="0" w:space="0" w:color="auto"/>
        <w:right w:val="none" w:sz="0" w:space="0" w:color="auto"/>
      </w:divBdr>
      <w:divsChild>
        <w:div w:id="1936480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1265251">
              <w:marLeft w:val="0"/>
              <w:marRight w:val="0"/>
              <w:marTop w:val="0"/>
              <w:marBottom w:val="0"/>
              <w:divBdr>
                <w:top w:val="none" w:sz="0" w:space="0" w:color="auto"/>
                <w:left w:val="none" w:sz="0" w:space="0" w:color="auto"/>
                <w:bottom w:val="none" w:sz="0" w:space="0" w:color="auto"/>
                <w:right w:val="none" w:sz="0" w:space="0" w:color="auto"/>
              </w:divBdr>
              <w:divsChild>
                <w:div w:id="680620038">
                  <w:marLeft w:val="0"/>
                  <w:marRight w:val="0"/>
                  <w:marTop w:val="0"/>
                  <w:marBottom w:val="0"/>
                  <w:divBdr>
                    <w:top w:val="none" w:sz="0" w:space="0" w:color="auto"/>
                    <w:left w:val="none" w:sz="0" w:space="0" w:color="auto"/>
                    <w:bottom w:val="none" w:sz="0" w:space="0" w:color="auto"/>
                    <w:right w:val="none" w:sz="0" w:space="0" w:color="auto"/>
                  </w:divBdr>
                  <w:divsChild>
                    <w:div w:id="156776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357861">
      <w:bodyDiv w:val="1"/>
      <w:marLeft w:val="0"/>
      <w:marRight w:val="0"/>
      <w:marTop w:val="0"/>
      <w:marBottom w:val="0"/>
      <w:divBdr>
        <w:top w:val="none" w:sz="0" w:space="0" w:color="auto"/>
        <w:left w:val="none" w:sz="0" w:space="0" w:color="auto"/>
        <w:bottom w:val="none" w:sz="0" w:space="0" w:color="auto"/>
        <w:right w:val="none" w:sz="0" w:space="0" w:color="auto"/>
      </w:divBdr>
      <w:divsChild>
        <w:div w:id="2091077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163449">
              <w:marLeft w:val="0"/>
              <w:marRight w:val="0"/>
              <w:marTop w:val="0"/>
              <w:marBottom w:val="0"/>
              <w:divBdr>
                <w:top w:val="none" w:sz="0" w:space="0" w:color="auto"/>
                <w:left w:val="none" w:sz="0" w:space="0" w:color="auto"/>
                <w:bottom w:val="none" w:sz="0" w:space="0" w:color="auto"/>
                <w:right w:val="none" w:sz="0" w:space="0" w:color="auto"/>
              </w:divBdr>
              <w:divsChild>
                <w:div w:id="637419537">
                  <w:marLeft w:val="0"/>
                  <w:marRight w:val="0"/>
                  <w:marTop w:val="0"/>
                  <w:marBottom w:val="0"/>
                  <w:divBdr>
                    <w:top w:val="none" w:sz="0" w:space="0" w:color="auto"/>
                    <w:left w:val="none" w:sz="0" w:space="0" w:color="auto"/>
                    <w:bottom w:val="none" w:sz="0" w:space="0" w:color="auto"/>
                    <w:right w:val="none" w:sz="0" w:space="0" w:color="auto"/>
                  </w:divBdr>
                  <w:divsChild>
                    <w:div w:id="208505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457129">
      <w:bodyDiv w:val="1"/>
      <w:marLeft w:val="0"/>
      <w:marRight w:val="0"/>
      <w:marTop w:val="0"/>
      <w:marBottom w:val="0"/>
      <w:divBdr>
        <w:top w:val="none" w:sz="0" w:space="0" w:color="auto"/>
        <w:left w:val="none" w:sz="0" w:space="0" w:color="auto"/>
        <w:bottom w:val="none" w:sz="0" w:space="0" w:color="auto"/>
        <w:right w:val="none" w:sz="0" w:space="0" w:color="auto"/>
      </w:divBdr>
      <w:divsChild>
        <w:div w:id="1795949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309370">
              <w:marLeft w:val="0"/>
              <w:marRight w:val="0"/>
              <w:marTop w:val="0"/>
              <w:marBottom w:val="0"/>
              <w:divBdr>
                <w:top w:val="none" w:sz="0" w:space="0" w:color="auto"/>
                <w:left w:val="none" w:sz="0" w:space="0" w:color="auto"/>
                <w:bottom w:val="none" w:sz="0" w:space="0" w:color="auto"/>
                <w:right w:val="none" w:sz="0" w:space="0" w:color="auto"/>
              </w:divBdr>
              <w:divsChild>
                <w:div w:id="1499688824">
                  <w:marLeft w:val="0"/>
                  <w:marRight w:val="0"/>
                  <w:marTop w:val="0"/>
                  <w:marBottom w:val="0"/>
                  <w:divBdr>
                    <w:top w:val="none" w:sz="0" w:space="0" w:color="auto"/>
                    <w:left w:val="none" w:sz="0" w:space="0" w:color="auto"/>
                    <w:bottom w:val="none" w:sz="0" w:space="0" w:color="auto"/>
                    <w:right w:val="none" w:sz="0" w:space="0" w:color="auto"/>
                  </w:divBdr>
                  <w:divsChild>
                    <w:div w:id="1468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2020-02-26T15:35:00Z</dcterms:created>
  <dcterms:modified xsi:type="dcterms:W3CDTF">2020-02-26T15:35:00Z</dcterms:modified>
</cp:coreProperties>
</file>